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705"/>
      </w:tblGrid>
      <w:tr w:rsidR="001B6828" w:rsidTr="002E203F">
        <w:tc>
          <w:tcPr>
            <w:tcW w:w="4705" w:type="dxa"/>
          </w:tcPr>
          <w:p w:rsidR="001B6828" w:rsidRPr="00C42B30" w:rsidRDefault="00D54D74" w:rsidP="0006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УТВЕРЖДЕНО</w:t>
            </w:r>
          </w:p>
        </w:tc>
      </w:tr>
      <w:tr w:rsidR="001B6828" w:rsidRPr="009D41ED" w:rsidTr="002E203F">
        <w:tc>
          <w:tcPr>
            <w:tcW w:w="4705" w:type="dxa"/>
          </w:tcPr>
          <w:p w:rsidR="001B6828" w:rsidRPr="005C74DC" w:rsidRDefault="001B6828" w:rsidP="0006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7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директора </w:t>
            </w:r>
            <w:r w:rsidRPr="005C7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КГБУ «ЦКО»</w:t>
            </w:r>
          </w:p>
        </w:tc>
      </w:tr>
      <w:tr w:rsidR="001B6828" w:rsidRPr="009D41ED" w:rsidTr="002E203F">
        <w:tc>
          <w:tcPr>
            <w:tcW w:w="4705" w:type="dxa"/>
          </w:tcPr>
          <w:p w:rsidR="001B6828" w:rsidRPr="005C74DC" w:rsidRDefault="001B6828" w:rsidP="0094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7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«</w:t>
            </w:r>
            <w:r w:rsidR="0094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  <w:bookmarkStart w:id="0" w:name="_GoBack"/>
            <w:bookmarkEnd w:id="0"/>
            <w:r w:rsidRPr="005C7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94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августа </w:t>
            </w:r>
            <w:r w:rsidRPr="005C7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года №</w:t>
            </w:r>
            <w:r w:rsidR="0094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14-п</w:t>
            </w:r>
          </w:p>
        </w:tc>
      </w:tr>
    </w:tbl>
    <w:p w:rsidR="001B6828" w:rsidRDefault="001B6828" w:rsidP="0089065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C504F4" w:rsidRDefault="00C504F4" w:rsidP="0089065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C504F4" w:rsidRDefault="00C504F4" w:rsidP="0089065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C504F4" w:rsidRDefault="00C504F4" w:rsidP="0089065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C504F4" w:rsidRPr="00C504F4" w:rsidRDefault="00C504F4" w:rsidP="0089065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1B6828" w:rsidRPr="009D41ED" w:rsidRDefault="001B6828" w:rsidP="0089065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B6828" w:rsidRDefault="001B6828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"/>
          <w:szCs w:val="2"/>
        </w:rPr>
      </w:pPr>
    </w:p>
    <w:p w:rsidR="001B6828" w:rsidRPr="00737750" w:rsidRDefault="001B6828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"/>
          <w:szCs w:val="2"/>
        </w:rPr>
      </w:pPr>
    </w:p>
    <w:p w:rsidR="001B6828" w:rsidRPr="00C504F4" w:rsidRDefault="001B6828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C504F4">
        <w:rPr>
          <w:rFonts w:ascii="Times New Roman" w:hAnsi="Times New Roman"/>
          <w:bCs/>
          <w:color w:val="000000"/>
          <w:sz w:val="26"/>
          <w:szCs w:val="26"/>
        </w:rPr>
        <w:t>ПОЛОЖЕНИЕ</w:t>
      </w:r>
    </w:p>
    <w:p w:rsidR="001B6828" w:rsidRPr="00C504F4" w:rsidRDefault="001B6828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C504F4">
        <w:rPr>
          <w:rFonts w:ascii="Times New Roman" w:hAnsi="Times New Roman"/>
          <w:bCs/>
          <w:color w:val="000000"/>
          <w:sz w:val="26"/>
          <w:szCs w:val="26"/>
        </w:rPr>
        <w:t>о противодействии коррупции</w:t>
      </w:r>
    </w:p>
    <w:p w:rsidR="001B6828" w:rsidRPr="00C504F4" w:rsidRDefault="001B6828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>в кра</w:t>
      </w:r>
      <w:r w:rsidR="001C2424" w:rsidRPr="00C504F4">
        <w:rPr>
          <w:rFonts w:ascii="Times New Roman" w:hAnsi="Times New Roman"/>
          <w:color w:val="000000"/>
          <w:sz w:val="26"/>
          <w:szCs w:val="26"/>
        </w:rPr>
        <w:t>евом</w:t>
      </w:r>
      <w:r w:rsidRPr="00C504F4">
        <w:rPr>
          <w:rFonts w:ascii="Times New Roman" w:hAnsi="Times New Roman"/>
          <w:color w:val="000000"/>
          <w:sz w:val="26"/>
          <w:szCs w:val="26"/>
        </w:rPr>
        <w:t xml:space="preserve"> государственном бюджетном учреждении</w:t>
      </w:r>
    </w:p>
    <w:p w:rsidR="001B6828" w:rsidRPr="00D54D74" w:rsidRDefault="001B6828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>«Центр кадастровой оценки»</w:t>
      </w: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62A6B" w:rsidRPr="00D54D74" w:rsidRDefault="00462A6B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676F2" w:rsidRPr="00D54D74" w:rsidRDefault="009676F2" w:rsidP="0089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6"/>
        </w:rPr>
      </w:pPr>
      <w:r w:rsidRPr="00D54D74">
        <w:rPr>
          <w:rFonts w:ascii="Times New Roman" w:hAnsi="Times New Roman"/>
          <w:color w:val="000000"/>
          <w:szCs w:val="26"/>
        </w:rPr>
        <w:t>г.</w:t>
      </w:r>
      <w:r w:rsidR="00D54D74" w:rsidRPr="00D54D74">
        <w:rPr>
          <w:rFonts w:ascii="Times New Roman" w:hAnsi="Times New Roman"/>
          <w:color w:val="000000"/>
          <w:szCs w:val="26"/>
        </w:rPr>
        <w:t xml:space="preserve"> </w:t>
      </w:r>
      <w:r w:rsidRPr="00D54D74">
        <w:rPr>
          <w:rFonts w:ascii="Times New Roman" w:hAnsi="Times New Roman"/>
          <w:color w:val="000000"/>
          <w:szCs w:val="26"/>
        </w:rPr>
        <w:t>Красноярск, 2018</w:t>
      </w:r>
    </w:p>
    <w:p w:rsidR="001B6828" w:rsidRPr="00C504F4" w:rsidRDefault="001B6828" w:rsidP="0089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B6828" w:rsidRPr="00C504F4" w:rsidRDefault="001B6828" w:rsidP="009D41E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1" w:hanging="357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C504F4">
        <w:rPr>
          <w:rFonts w:ascii="Times New Roman" w:hAnsi="Times New Roman"/>
          <w:bCs/>
          <w:color w:val="000000"/>
          <w:sz w:val="26"/>
          <w:szCs w:val="26"/>
        </w:rPr>
        <w:lastRenderedPageBreak/>
        <w:t>Общие положения</w:t>
      </w:r>
    </w:p>
    <w:p w:rsidR="001B6828" w:rsidRPr="00C504F4" w:rsidRDefault="001B6828" w:rsidP="00A67D6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1B6828" w:rsidRPr="00C504F4" w:rsidRDefault="001B6828" w:rsidP="00462A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>1.1. Настоящее Положение о противодействии коррупции в кра</w:t>
      </w:r>
      <w:r w:rsidR="001C2424" w:rsidRPr="00C504F4">
        <w:rPr>
          <w:rFonts w:ascii="Times New Roman" w:hAnsi="Times New Roman"/>
          <w:color w:val="000000"/>
          <w:sz w:val="26"/>
          <w:szCs w:val="26"/>
        </w:rPr>
        <w:t>евом</w:t>
      </w:r>
      <w:r w:rsidRPr="00C504F4">
        <w:rPr>
          <w:rFonts w:ascii="Times New Roman" w:hAnsi="Times New Roman"/>
          <w:color w:val="000000"/>
          <w:sz w:val="26"/>
          <w:szCs w:val="26"/>
        </w:rPr>
        <w:t xml:space="preserve"> государственном бюджетном учреждении «Центр кадастровой оценки»  (далее – Положение) разработано в соответствии с Федеральным законом от 25.12.2008 </w:t>
      </w:r>
      <w:r w:rsidR="00462A6B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Pr="00C504F4">
        <w:rPr>
          <w:rFonts w:ascii="Times New Roman" w:hAnsi="Times New Roman"/>
          <w:color w:val="000000"/>
          <w:sz w:val="26"/>
          <w:szCs w:val="26"/>
        </w:rPr>
        <w:t>№ 273-ФЗ «О противодействии коррупции», Указом Президента Российской Федерации от 29.06.2018 № 378 «О национальном плане противодействия коррупции на 2018–2020 годы», Законом Красноярского края от 07.07.2009  № 8-3610 «О противодействии коррупции в Красноярском крае» (в редакции Закона Красноярского края от 10.06.2010 № 10-4709 «О внесении изменения в статью 15 Закона края «О противодействии к</w:t>
      </w:r>
      <w:r w:rsidR="0030768F">
        <w:rPr>
          <w:rFonts w:ascii="Times New Roman" w:hAnsi="Times New Roman"/>
          <w:color w:val="000000"/>
          <w:sz w:val="26"/>
          <w:szCs w:val="26"/>
        </w:rPr>
        <w:t>оррупции в Красноярском крае»»</w:t>
      </w:r>
      <w:r w:rsidR="00462A6B">
        <w:rPr>
          <w:rFonts w:ascii="Times New Roman" w:hAnsi="Times New Roman"/>
          <w:color w:val="000000"/>
          <w:sz w:val="26"/>
          <w:szCs w:val="26"/>
        </w:rPr>
        <w:t>,</w:t>
      </w:r>
      <w:r w:rsidR="0030768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2A6B" w:rsidRPr="00C504F4">
        <w:rPr>
          <w:rFonts w:ascii="Times New Roman" w:hAnsi="Times New Roman"/>
          <w:color w:val="000000"/>
          <w:sz w:val="26"/>
          <w:szCs w:val="26"/>
        </w:rPr>
        <w:t xml:space="preserve">Закона Красноярского края </w:t>
      </w:r>
      <w:r w:rsidRPr="00C504F4">
        <w:rPr>
          <w:rFonts w:ascii="Times New Roman" w:hAnsi="Times New Roman"/>
          <w:color w:val="000000"/>
          <w:sz w:val="26"/>
          <w:szCs w:val="26"/>
        </w:rPr>
        <w:t>от 21.04.2016</w:t>
      </w:r>
      <w:r w:rsidR="00462A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504F4">
        <w:rPr>
          <w:rFonts w:ascii="Times New Roman" w:hAnsi="Times New Roman"/>
          <w:color w:val="000000"/>
          <w:sz w:val="26"/>
          <w:szCs w:val="26"/>
        </w:rPr>
        <w:t>№ 10-4437«О внесении изменений в  Закон края «О противодействии коррупции в Красноярском крае»»).</w:t>
      </w:r>
    </w:p>
    <w:p w:rsidR="001B6828" w:rsidRPr="00C504F4" w:rsidRDefault="001B6828" w:rsidP="00890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>1.2. Данным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минимизация и (или) ликвидации последствий коррупционных правонарушений.</w:t>
      </w:r>
    </w:p>
    <w:p w:rsidR="001B6828" w:rsidRPr="00C504F4" w:rsidRDefault="001B6828" w:rsidP="00890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>1.3. Для целей настоящего Положения используются следующие основные понятия:</w:t>
      </w:r>
    </w:p>
    <w:p w:rsidR="001B6828" w:rsidRPr="00C504F4" w:rsidRDefault="001B6828" w:rsidP="00890651">
      <w:pPr>
        <w:pStyle w:val="Bodytext20"/>
        <w:numPr>
          <w:ilvl w:val="0"/>
          <w:numId w:val="1"/>
        </w:numPr>
        <w:shd w:val="clear" w:color="auto" w:fill="auto"/>
        <w:tabs>
          <w:tab w:val="left" w:pos="1516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>коррупция:</w:t>
      </w:r>
    </w:p>
    <w:p w:rsidR="001B6828" w:rsidRPr="00C504F4" w:rsidRDefault="001B6828" w:rsidP="00890651">
      <w:pPr>
        <w:pStyle w:val="Bodytext20"/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>а)</w:t>
      </w:r>
      <w:r w:rsidRPr="00C504F4">
        <w:rPr>
          <w:color w:val="000000"/>
          <w:sz w:val="26"/>
          <w:szCs w:val="26"/>
          <w:lang w:eastAsia="ru-RU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</w:t>
      </w:r>
      <w:r w:rsidR="00462A6B">
        <w:rPr>
          <w:color w:val="000000"/>
          <w:sz w:val="26"/>
          <w:szCs w:val="26"/>
          <w:lang w:eastAsia="ru-RU"/>
        </w:rPr>
        <w:t>,</w:t>
      </w:r>
      <w:r w:rsidRPr="00C504F4">
        <w:rPr>
          <w:color w:val="000000"/>
          <w:sz w:val="26"/>
          <w:szCs w:val="26"/>
          <w:lang w:eastAsia="ru-RU"/>
        </w:rPr>
        <w:t xml:space="preserve">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462A6B">
        <w:rPr>
          <w:color w:val="000000"/>
          <w:sz w:val="26"/>
          <w:szCs w:val="26"/>
          <w:lang w:eastAsia="ru-RU"/>
        </w:rPr>
        <w:t>,</w:t>
      </w:r>
      <w:r w:rsidRPr="00C504F4">
        <w:rPr>
          <w:color w:val="000000"/>
          <w:sz w:val="26"/>
          <w:szCs w:val="26"/>
          <w:lang w:eastAsia="ru-RU"/>
        </w:rPr>
        <w:t xml:space="preserve"> либо незаконное предоставление такой выгоды указанному лицу другими физическими лицами;</w:t>
      </w:r>
    </w:p>
    <w:p w:rsidR="001B6828" w:rsidRPr="00C504F4" w:rsidRDefault="001B6828" w:rsidP="00890651">
      <w:pPr>
        <w:pStyle w:val="Bodytext20"/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>б)</w:t>
      </w:r>
      <w:r w:rsidRPr="00C504F4">
        <w:rPr>
          <w:color w:val="000000"/>
          <w:sz w:val="26"/>
          <w:szCs w:val="26"/>
          <w:lang w:eastAsia="ru-RU"/>
        </w:rPr>
        <w:tab/>
        <w:t>совершение деяний, указанных в подпункте «а» настоящего пункта, от имени или в интересах юридического лица;</w:t>
      </w:r>
    </w:p>
    <w:p w:rsidR="001B6828" w:rsidRPr="00C504F4" w:rsidRDefault="001B6828" w:rsidP="00890651">
      <w:pPr>
        <w:pStyle w:val="Bodytext20"/>
        <w:numPr>
          <w:ilvl w:val="0"/>
          <w:numId w:val="1"/>
        </w:numPr>
        <w:shd w:val="clear" w:color="auto" w:fill="auto"/>
        <w:tabs>
          <w:tab w:val="left" w:pos="1450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 xml:space="preserve">противодействие коррупции </w:t>
      </w:r>
      <w:r w:rsidR="00462A6B">
        <w:rPr>
          <w:color w:val="000000"/>
          <w:sz w:val="26"/>
          <w:szCs w:val="26"/>
          <w:lang w:eastAsia="ru-RU"/>
        </w:rPr>
        <w:t>–</w:t>
      </w:r>
      <w:r w:rsidRPr="00C504F4">
        <w:rPr>
          <w:color w:val="000000"/>
          <w:sz w:val="26"/>
          <w:szCs w:val="26"/>
          <w:lang w:eastAsia="ru-RU"/>
        </w:rPr>
        <w:t xml:space="preserve"> деятельность комиссии по противодействию коррупции и физических лиц в пределах их полномочий:</w:t>
      </w:r>
    </w:p>
    <w:p w:rsidR="001B6828" w:rsidRPr="00C504F4" w:rsidRDefault="001B6828" w:rsidP="00890651">
      <w:pPr>
        <w:pStyle w:val="Bodytext20"/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>а)</w:t>
      </w:r>
      <w:r w:rsidRPr="00C504F4">
        <w:rPr>
          <w:color w:val="000000"/>
          <w:sz w:val="26"/>
          <w:szCs w:val="26"/>
          <w:lang w:eastAsia="ru-RU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1B6828" w:rsidRPr="00C504F4" w:rsidRDefault="001B6828" w:rsidP="00890651">
      <w:pPr>
        <w:pStyle w:val="Bodytext20"/>
        <w:shd w:val="clear" w:color="auto" w:fill="auto"/>
        <w:tabs>
          <w:tab w:val="left" w:pos="1253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>б)</w:t>
      </w:r>
      <w:r w:rsidRPr="00C504F4">
        <w:rPr>
          <w:color w:val="000000"/>
          <w:sz w:val="26"/>
          <w:szCs w:val="26"/>
          <w:lang w:eastAsia="ru-RU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1B6828" w:rsidRPr="00C504F4" w:rsidRDefault="001B6828" w:rsidP="00890651">
      <w:pPr>
        <w:pStyle w:val="Bodytext20"/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>в)</w:t>
      </w:r>
      <w:r w:rsidRPr="00C504F4">
        <w:rPr>
          <w:color w:val="000000"/>
          <w:sz w:val="26"/>
          <w:szCs w:val="26"/>
          <w:lang w:eastAsia="ru-RU"/>
        </w:rPr>
        <w:tab/>
        <w:t>по минимизации и (или) ликвидации последствий коррупционных правонарушений;</w:t>
      </w:r>
    </w:p>
    <w:p w:rsidR="001B6828" w:rsidRPr="00C504F4" w:rsidRDefault="001B6828" w:rsidP="00890651">
      <w:pPr>
        <w:pStyle w:val="Bodytext20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>антикоррупционная политика</w:t>
      </w:r>
      <w:r w:rsidRPr="00C504F4">
        <w:rPr>
          <w:color w:val="000000"/>
          <w:sz w:val="26"/>
          <w:szCs w:val="26"/>
        </w:rPr>
        <w:t xml:space="preserve"> </w:t>
      </w:r>
      <w:r w:rsidR="00462A6B">
        <w:rPr>
          <w:color w:val="000000"/>
          <w:sz w:val="26"/>
          <w:szCs w:val="26"/>
          <w:lang w:eastAsia="ru-RU"/>
        </w:rPr>
        <w:t>–</w:t>
      </w:r>
      <w:r w:rsidRPr="00C504F4">
        <w:rPr>
          <w:color w:val="000000"/>
          <w:sz w:val="26"/>
          <w:szCs w:val="26"/>
          <w:lang w:eastAsia="ru-RU"/>
        </w:rPr>
        <w:t xml:space="preserve"> деятельность кра</w:t>
      </w:r>
      <w:r w:rsidR="001C2424" w:rsidRPr="00C504F4">
        <w:rPr>
          <w:color w:val="000000"/>
          <w:sz w:val="26"/>
          <w:szCs w:val="26"/>
          <w:lang w:eastAsia="ru-RU"/>
        </w:rPr>
        <w:t xml:space="preserve">евого </w:t>
      </w:r>
      <w:r w:rsidRPr="00C504F4">
        <w:rPr>
          <w:color w:val="000000"/>
          <w:sz w:val="26"/>
          <w:szCs w:val="26"/>
        </w:rPr>
        <w:t>государственного бюджетного учреждения «Центр кадастровой оценки»</w:t>
      </w:r>
      <w:r w:rsidRPr="00C504F4">
        <w:rPr>
          <w:color w:val="000000"/>
          <w:sz w:val="26"/>
          <w:szCs w:val="26"/>
          <w:lang w:eastAsia="ru-RU"/>
        </w:rPr>
        <w:t xml:space="preserve"> (далее – КГБУ «ЦКО»), направленная на создание эффективной системы противодействия коррупции;</w:t>
      </w:r>
    </w:p>
    <w:p w:rsidR="001B6828" w:rsidRPr="00C504F4" w:rsidRDefault="001B6828" w:rsidP="00890651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 xml:space="preserve">коррупционное </w:t>
      </w:r>
      <w:r w:rsidR="00462A6B">
        <w:rPr>
          <w:color w:val="000000"/>
          <w:sz w:val="26"/>
          <w:szCs w:val="26"/>
          <w:lang w:eastAsia="ru-RU"/>
        </w:rPr>
        <w:t xml:space="preserve">правонарушение – </w:t>
      </w:r>
      <w:r w:rsidRPr="00C504F4">
        <w:rPr>
          <w:color w:val="000000"/>
          <w:sz w:val="26"/>
          <w:szCs w:val="26"/>
          <w:lang w:eastAsia="ru-RU"/>
        </w:rPr>
        <w:t>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1B6828" w:rsidRPr="00C504F4" w:rsidRDefault="001B6828" w:rsidP="00890651">
      <w:pPr>
        <w:pStyle w:val="Bodytext20"/>
        <w:numPr>
          <w:ilvl w:val="0"/>
          <w:numId w:val="1"/>
        </w:numPr>
        <w:shd w:val="clear" w:color="auto" w:fill="auto"/>
        <w:tabs>
          <w:tab w:val="left" w:pos="773"/>
        </w:tabs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 xml:space="preserve">предупреждение коррупции </w:t>
      </w:r>
      <w:r w:rsidR="00462A6B">
        <w:rPr>
          <w:color w:val="000000"/>
          <w:sz w:val="26"/>
          <w:szCs w:val="26"/>
          <w:lang w:eastAsia="ru-RU"/>
        </w:rPr>
        <w:t>–</w:t>
      </w:r>
      <w:r w:rsidRPr="00C504F4">
        <w:rPr>
          <w:color w:val="000000"/>
          <w:sz w:val="26"/>
          <w:szCs w:val="26"/>
          <w:lang w:eastAsia="ru-RU"/>
        </w:rPr>
        <w:t xml:space="preserve"> деятельность КГБУ «ЦКО»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</w:t>
      </w:r>
      <w:r w:rsidRPr="00C504F4">
        <w:rPr>
          <w:color w:val="000000"/>
          <w:sz w:val="26"/>
          <w:szCs w:val="26"/>
          <w:lang w:eastAsia="ru-RU"/>
        </w:rPr>
        <w:lastRenderedPageBreak/>
        <w:t>способствующих их распространению.</w:t>
      </w:r>
    </w:p>
    <w:p w:rsidR="001B6828" w:rsidRPr="00C504F4" w:rsidRDefault="001B6828" w:rsidP="00890651">
      <w:pPr>
        <w:pStyle w:val="Bodytext20"/>
        <w:shd w:val="clear" w:color="auto" w:fill="auto"/>
        <w:spacing w:line="228" w:lineRule="auto"/>
        <w:ind w:firstLine="820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>1.4. Противодействие коррупции в КГБУ «ЦКО» осуществляется на основе следующих принципов:</w:t>
      </w:r>
    </w:p>
    <w:p w:rsidR="001B6828" w:rsidRPr="00C504F4" w:rsidRDefault="001B6828" w:rsidP="00890651">
      <w:pPr>
        <w:pStyle w:val="Bodytext20"/>
        <w:numPr>
          <w:ilvl w:val="0"/>
          <w:numId w:val="2"/>
        </w:numPr>
        <w:shd w:val="clear" w:color="auto" w:fill="auto"/>
        <w:tabs>
          <w:tab w:val="left" w:pos="250"/>
          <w:tab w:val="left" w:pos="993"/>
        </w:tabs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1B6828" w:rsidRPr="00C504F4" w:rsidRDefault="001B6828" w:rsidP="00890651">
      <w:pPr>
        <w:pStyle w:val="Bodytext20"/>
        <w:numPr>
          <w:ilvl w:val="0"/>
          <w:numId w:val="2"/>
        </w:numPr>
        <w:shd w:val="clear" w:color="auto" w:fill="auto"/>
        <w:tabs>
          <w:tab w:val="left" w:pos="250"/>
          <w:tab w:val="left" w:pos="993"/>
        </w:tabs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1B6828" w:rsidRPr="00C504F4" w:rsidRDefault="001B6828" w:rsidP="00890651">
      <w:pPr>
        <w:pStyle w:val="Bodytext20"/>
        <w:numPr>
          <w:ilvl w:val="0"/>
          <w:numId w:val="2"/>
        </w:numPr>
        <w:shd w:val="clear" w:color="auto" w:fill="auto"/>
        <w:tabs>
          <w:tab w:val="left" w:pos="250"/>
          <w:tab w:val="left" w:pos="993"/>
        </w:tabs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>приоритета защиты прав и законных интересов физических и юридических лиц;</w:t>
      </w:r>
    </w:p>
    <w:p w:rsidR="001B6828" w:rsidRPr="00C504F4" w:rsidRDefault="001B6828" w:rsidP="00890651">
      <w:pPr>
        <w:pStyle w:val="Bodytext20"/>
        <w:numPr>
          <w:ilvl w:val="0"/>
          <w:numId w:val="2"/>
        </w:numPr>
        <w:shd w:val="clear" w:color="auto" w:fill="auto"/>
        <w:tabs>
          <w:tab w:val="left" w:pos="950"/>
          <w:tab w:val="left" w:pos="993"/>
        </w:tabs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>неотвратимости ответственности за совершение коррупционных правонарушений;</w:t>
      </w:r>
    </w:p>
    <w:p w:rsidR="001B6828" w:rsidRPr="00C504F4" w:rsidRDefault="001B6828" w:rsidP="00890651">
      <w:pPr>
        <w:pStyle w:val="Bodytext20"/>
        <w:numPr>
          <w:ilvl w:val="0"/>
          <w:numId w:val="2"/>
        </w:numPr>
        <w:shd w:val="clear" w:color="auto" w:fill="auto"/>
        <w:tabs>
          <w:tab w:val="left" w:pos="960"/>
          <w:tab w:val="left" w:pos="993"/>
        </w:tabs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>комплексного использования организационных, информационно</w:t>
      </w:r>
      <w:r w:rsidRPr="00C504F4">
        <w:rPr>
          <w:color w:val="000000"/>
          <w:sz w:val="26"/>
          <w:szCs w:val="26"/>
        </w:rPr>
        <w:t>-</w:t>
      </w:r>
      <w:r w:rsidRPr="00C504F4">
        <w:rPr>
          <w:color w:val="000000"/>
          <w:sz w:val="26"/>
          <w:szCs w:val="26"/>
          <w:lang w:eastAsia="ru-RU"/>
        </w:rPr>
        <w:t>пропагандистских и других мер;</w:t>
      </w:r>
    </w:p>
    <w:p w:rsidR="001B6828" w:rsidRPr="00C504F4" w:rsidRDefault="001B6828" w:rsidP="00890651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  <w:tab w:val="left" w:pos="1070"/>
        </w:tabs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>приоритетного применения мер по предупреждению коррупции.</w:t>
      </w:r>
    </w:p>
    <w:p w:rsidR="001B6828" w:rsidRPr="00C504F4" w:rsidRDefault="001B6828" w:rsidP="00890651">
      <w:pPr>
        <w:spacing w:after="0" w:line="228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1B6828" w:rsidRPr="00C504F4" w:rsidRDefault="001B6828" w:rsidP="00A67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C504F4">
        <w:rPr>
          <w:rFonts w:ascii="Times New Roman" w:hAnsi="Times New Roman"/>
          <w:bCs/>
          <w:color w:val="000000"/>
          <w:sz w:val="26"/>
          <w:szCs w:val="26"/>
        </w:rPr>
        <w:t>Основные меры по профилактике коррупции</w:t>
      </w:r>
    </w:p>
    <w:p w:rsidR="001B6828" w:rsidRPr="00C504F4" w:rsidRDefault="001B6828" w:rsidP="00A67D6E">
      <w:pPr>
        <w:pStyle w:val="a3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1B6828" w:rsidRPr="00C504F4" w:rsidRDefault="001B6828" w:rsidP="0089065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>Профилактика коррупции осуществляется путем применения следующих основных мер:</w:t>
      </w:r>
    </w:p>
    <w:p w:rsidR="001B6828" w:rsidRPr="00C504F4" w:rsidRDefault="001B6828" w:rsidP="0089065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>2.1. формирование в коллективе КГБУ «ЦКО» нетерпимости к коррупционному поведению;</w:t>
      </w:r>
    </w:p>
    <w:p w:rsidR="001B6828" w:rsidRPr="00C504F4" w:rsidRDefault="001B6828" w:rsidP="0089065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>2.2. проведение мониторинга всех локальных актов, издаваемых КГБУ «ЦКО» на предмет соответствия действующему законодательству;</w:t>
      </w:r>
    </w:p>
    <w:p w:rsidR="001B6828" w:rsidRPr="00C504F4" w:rsidRDefault="001B6828" w:rsidP="0089065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>2.3. проведение мероприятий по разъяснению работникам КГБУ «ЦКО» законодательства в сфере противодействия коррупции;</w:t>
      </w:r>
    </w:p>
    <w:p w:rsidR="001B6828" w:rsidRPr="00C504F4" w:rsidRDefault="001B6828" w:rsidP="0089065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>2.4. заключение соглашений о противодействии коррупции с сотрудниками КГБУ «ЦКО» (Приложение № 1).</w:t>
      </w:r>
    </w:p>
    <w:p w:rsidR="001B6828" w:rsidRPr="00C504F4" w:rsidRDefault="001B6828" w:rsidP="0089065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B6828" w:rsidRPr="00C504F4" w:rsidRDefault="001B6828" w:rsidP="00A67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C504F4">
        <w:rPr>
          <w:rFonts w:ascii="Times New Roman" w:hAnsi="Times New Roman"/>
          <w:bCs/>
          <w:color w:val="000000"/>
          <w:sz w:val="26"/>
          <w:szCs w:val="26"/>
        </w:rPr>
        <w:t>Основные направления по повышению эффективности противодействия коррупции</w:t>
      </w:r>
    </w:p>
    <w:p w:rsidR="001B6828" w:rsidRPr="00C504F4" w:rsidRDefault="001B6828" w:rsidP="00A67D6E">
      <w:pPr>
        <w:pStyle w:val="a3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1B6828" w:rsidRPr="00C504F4" w:rsidRDefault="001B6828" w:rsidP="0089065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>3.1. Принятие административных и иных мер, направленных на привлечение работников КГБУ «ЦКО» к более активному участию в противодействии коррупции, на формирование в коллективе негативного отношения к коррупционному поведению.</w:t>
      </w:r>
    </w:p>
    <w:p w:rsidR="001B6828" w:rsidRPr="00C504F4" w:rsidRDefault="001B6828" w:rsidP="00890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>3.2. Уведомление в письменной форме сотрудниками КГБУ «ЦКО» директора или Комиссии по противодействию коррупции обо всех случаях обращения к ним каких-либо лиц в целях склонения их к совершению коррупционных правонарушений (Приложение № 2);</w:t>
      </w:r>
    </w:p>
    <w:p w:rsidR="001B6828" w:rsidRPr="00C504F4" w:rsidRDefault="001B6828" w:rsidP="00890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>3.3.  Создание условий руководством КГБУ «ЦКО» для уведомления гражданами и организациями обо всех случаях вымогания у них взяток работниками КГБУ «ЦКО» (Приложение № 3).</w:t>
      </w:r>
    </w:p>
    <w:p w:rsidR="001B6828" w:rsidRPr="00C504F4" w:rsidRDefault="001B6828" w:rsidP="00890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B6828" w:rsidRPr="00C504F4" w:rsidRDefault="001B6828" w:rsidP="00A67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C504F4">
        <w:rPr>
          <w:rFonts w:ascii="Times New Roman" w:hAnsi="Times New Roman"/>
          <w:bCs/>
          <w:color w:val="000000"/>
          <w:sz w:val="26"/>
          <w:szCs w:val="26"/>
        </w:rPr>
        <w:t>Организационные основы противодействия коррупции</w:t>
      </w:r>
    </w:p>
    <w:p w:rsidR="001B6828" w:rsidRPr="00C504F4" w:rsidRDefault="001B6828" w:rsidP="00A67D6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1B6828" w:rsidRPr="00C504F4" w:rsidRDefault="001B6828" w:rsidP="00890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>4.1. Общее руководство мероприятиями, направленными на противодействие коррупции, осуществляет Комиссия по противодействию коррупции.</w:t>
      </w:r>
    </w:p>
    <w:p w:rsidR="001B6828" w:rsidRPr="00C504F4" w:rsidRDefault="001B6828" w:rsidP="00890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 xml:space="preserve">4.2. Состав Комиссии утверждается приказом директора КГБУ «ЦКО» из работников </w:t>
      </w:r>
      <w:r w:rsidR="00462A6B">
        <w:rPr>
          <w:rFonts w:ascii="Times New Roman" w:hAnsi="Times New Roman"/>
          <w:color w:val="000000"/>
          <w:sz w:val="26"/>
          <w:szCs w:val="26"/>
        </w:rPr>
        <w:t>КГБУ «ЦКО»</w:t>
      </w:r>
      <w:r w:rsidRPr="00C504F4">
        <w:rPr>
          <w:rFonts w:ascii="Times New Roman" w:hAnsi="Times New Roman"/>
          <w:color w:val="000000"/>
          <w:sz w:val="26"/>
          <w:szCs w:val="26"/>
        </w:rPr>
        <w:t>.</w:t>
      </w:r>
    </w:p>
    <w:p w:rsidR="001B6828" w:rsidRPr="00C504F4" w:rsidRDefault="001B6828" w:rsidP="00A67D6E">
      <w:pPr>
        <w:pStyle w:val="Bodytext20"/>
        <w:shd w:val="clear" w:color="auto" w:fill="auto"/>
        <w:spacing w:line="240" w:lineRule="auto"/>
        <w:ind w:firstLine="708"/>
        <w:jc w:val="both"/>
        <w:rPr>
          <w:color w:val="000000"/>
          <w:sz w:val="26"/>
          <w:szCs w:val="26"/>
        </w:rPr>
      </w:pPr>
      <w:r w:rsidRPr="00C504F4">
        <w:rPr>
          <w:color w:val="000000"/>
          <w:sz w:val="26"/>
          <w:szCs w:val="26"/>
          <w:lang w:eastAsia="ru-RU"/>
        </w:rPr>
        <w:t>4.3. Члены Комиссии осуществляют свою деятельность на общественной основе.</w:t>
      </w:r>
    </w:p>
    <w:p w:rsidR="001B6828" w:rsidRPr="00C504F4" w:rsidRDefault="001B6828" w:rsidP="00890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B6828" w:rsidRPr="00C504F4" w:rsidRDefault="001B6828" w:rsidP="00A67D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C504F4">
        <w:rPr>
          <w:rFonts w:ascii="Times New Roman" w:hAnsi="Times New Roman"/>
          <w:bCs/>
          <w:color w:val="000000"/>
          <w:sz w:val="26"/>
          <w:szCs w:val="26"/>
        </w:rPr>
        <w:t>Ответственность за коррупционные правонарушения</w:t>
      </w:r>
    </w:p>
    <w:p w:rsidR="001B6828" w:rsidRPr="00C504F4" w:rsidRDefault="001B6828" w:rsidP="00A67D6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1B6828" w:rsidRPr="00C504F4" w:rsidRDefault="001B6828" w:rsidP="00890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>5.1. Работники КГБУ «ЦКО»,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гражданскую и дисциплинарную ответственность в соответствии с законодательством Российской Федерации.</w:t>
      </w:r>
    </w:p>
    <w:p w:rsidR="001B6828" w:rsidRPr="00C504F4" w:rsidRDefault="001B6828" w:rsidP="00890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>5.2.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B6828" w:rsidRPr="00C504F4" w:rsidRDefault="001B6828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04F4">
        <w:rPr>
          <w:rFonts w:ascii="Times New Roman" w:hAnsi="Times New Roman"/>
          <w:color w:val="000000"/>
          <w:sz w:val="26"/>
          <w:szCs w:val="26"/>
        </w:rPr>
        <w:t xml:space="preserve">5.3. Применение за коррупционное правонарушение мер ответственности </w:t>
      </w:r>
      <w:r w:rsidRPr="00C504F4">
        <w:rPr>
          <w:rFonts w:ascii="Times New Roman" w:hAnsi="Times New Roman"/>
          <w:color w:val="000000"/>
          <w:sz w:val="26"/>
          <w:szCs w:val="26"/>
        </w:rPr>
        <w:br/>
        <w:t xml:space="preserve">к юридическому лицу не освобождает от ответственности за данное коррупционное правонарушение виновное физическое лицо, равно </w:t>
      </w:r>
      <w:r w:rsidRPr="00C504F4">
        <w:rPr>
          <w:rFonts w:ascii="Times New Roman" w:hAnsi="Times New Roman"/>
          <w:color w:val="000000"/>
          <w:sz w:val="26"/>
          <w:szCs w:val="26"/>
        </w:rPr>
        <w:br/>
        <w:t>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B6828" w:rsidRPr="00574884" w:rsidRDefault="001B6828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828" w:rsidRPr="00B83E3D" w:rsidRDefault="001B6828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4F4" w:rsidRPr="00B83E3D" w:rsidRDefault="00C504F4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4F4" w:rsidRPr="00B83E3D" w:rsidRDefault="00C504F4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4F4" w:rsidRPr="00B83E3D" w:rsidRDefault="00C504F4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4F4" w:rsidRPr="00B83E3D" w:rsidRDefault="00C504F4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4F4" w:rsidRPr="00B83E3D" w:rsidRDefault="00C504F4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4F4" w:rsidRPr="00B83E3D" w:rsidRDefault="00C504F4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4F4" w:rsidRPr="00C80824" w:rsidRDefault="00C504F4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3E3D" w:rsidRPr="00C80824" w:rsidRDefault="00B83E3D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3E3D" w:rsidRPr="00C80824" w:rsidRDefault="00B83E3D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3E3D" w:rsidRPr="00C80824" w:rsidRDefault="00B83E3D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3E3D" w:rsidRPr="00C80824" w:rsidRDefault="00B83E3D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3E3D" w:rsidRPr="00C80824" w:rsidRDefault="00B83E3D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3E3D" w:rsidRDefault="00B83E3D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1C21" w:rsidRDefault="002B1C21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1C21" w:rsidRDefault="002B1C21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1C21" w:rsidRDefault="002B1C21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1C21" w:rsidRDefault="002B1C21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1C21" w:rsidRDefault="002B1C21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1C21" w:rsidRPr="00C80824" w:rsidRDefault="002B1C21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3E3D" w:rsidRPr="00C80824" w:rsidRDefault="00B83E3D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425"/>
      </w:tblGrid>
      <w:tr w:rsidR="001B6828" w:rsidTr="007B65B6">
        <w:tc>
          <w:tcPr>
            <w:tcW w:w="5425" w:type="dxa"/>
          </w:tcPr>
          <w:p w:rsidR="001B6828" w:rsidRPr="00C33C61" w:rsidRDefault="001B6828" w:rsidP="007B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B6828" w:rsidRPr="009D41ED" w:rsidTr="007B65B6">
        <w:tc>
          <w:tcPr>
            <w:tcW w:w="5425" w:type="dxa"/>
          </w:tcPr>
          <w:p w:rsidR="001B6828" w:rsidRPr="00C33C61" w:rsidRDefault="001B6828" w:rsidP="007B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Положению о противодействии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коррупции</w:t>
            </w:r>
          </w:p>
        </w:tc>
      </w:tr>
      <w:tr w:rsidR="001B6828" w:rsidRPr="009D41ED" w:rsidTr="007B65B6">
        <w:tc>
          <w:tcPr>
            <w:tcW w:w="5425" w:type="dxa"/>
          </w:tcPr>
          <w:p w:rsidR="001B6828" w:rsidRPr="00C33C61" w:rsidRDefault="001B6828" w:rsidP="001C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C33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кра</w:t>
            </w:r>
            <w:r w:rsidR="001C2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евом</w:t>
            </w:r>
            <w:r w:rsidRPr="00C33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государственном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бюджетном </w:t>
            </w:r>
          </w:p>
        </w:tc>
      </w:tr>
      <w:tr w:rsidR="001B6828" w:rsidRPr="009D41ED" w:rsidTr="007B65B6">
        <w:tc>
          <w:tcPr>
            <w:tcW w:w="5425" w:type="dxa"/>
          </w:tcPr>
          <w:p w:rsidR="001B6828" w:rsidRPr="00C33C61" w:rsidRDefault="001B6828" w:rsidP="007B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учреждении «Центр кадастровой оценки»</w:t>
            </w:r>
          </w:p>
        </w:tc>
      </w:tr>
    </w:tbl>
    <w:p w:rsidR="001B6828" w:rsidRDefault="001B6828" w:rsidP="003D32CB">
      <w:pPr>
        <w:jc w:val="center"/>
        <w:rPr>
          <w:b/>
        </w:rPr>
      </w:pPr>
    </w:p>
    <w:p w:rsidR="001B6828" w:rsidRDefault="001B6828" w:rsidP="003D32CB">
      <w:pPr>
        <w:jc w:val="center"/>
        <w:rPr>
          <w:b/>
        </w:rPr>
      </w:pPr>
    </w:p>
    <w:p w:rsidR="001B6828" w:rsidRPr="005F3400" w:rsidRDefault="001B6828" w:rsidP="003D32CB">
      <w:pPr>
        <w:jc w:val="center"/>
        <w:rPr>
          <w:rFonts w:ascii="Times New Roman" w:hAnsi="Times New Roman"/>
          <w:b/>
          <w:sz w:val="24"/>
          <w:szCs w:val="24"/>
        </w:rPr>
      </w:pPr>
      <w:r w:rsidRPr="005F3400">
        <w:rPr>
          <w:rFonts w:ascii="Times New Roman" w:hAnsi="Times New Roman"/>
          <w:b/>
          <w:sz w:val="24"/>
          <w:szCs w:val="24"/>
        </w:rPr>
        <w:t xml:space="preserve">ДОПОЛНИТЕЛЬНОЕ СОГЛАШЕНИЕ от </w:t>
      </w:r>
      <w:r w:rsidRPr="005F3400">
        <w:rPr>
          <w:rFonts w:ascii="Times New Roman" w:hAnsi="Times New Roman"/>
          <w:sz w:val="24"/>
          <w:szCs w:val="24"/>
        </w:rPr>
        <w:t>«___» _______________ 20____г.</w:t>
      </w:r>
    </w:p>
    <w:p w:rsidR="001B6828" w:rsidRPr="00377486" w:rsidRDefault="001B6828" w:rsidP="005F34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400">
        <w:rPr>
          <w:rFonts w:ascii="Times New Roman" w:hAnsi="Times New Roman"/>
          <w:sz w:val="24"/>
          <w:szCs w:val="24"/>
        </w:rPr>
        <w:t>к Трудовому договору с ____________________ № _____ от «___» ________ 20____г.</w:t>
      </w:r>
    </w:p>
    <w:p w:rsidR="001B6828" w:rsidRPr="005F3400" w:rsidRDefault="001B6828" w:rsidP="005F3400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5F3400">
        <w:rPr>
          <w:rFonts w:ascii="Times New Roman" w:hAnsi="Times New Roman"/>
          <w:sz w:val="20"/>
          <w:szCs w:val="20"/>
        </w:rPr>
        <w:t>(ФИО работника)</w:t>
      </w:r>
    </w:p>
    <w:p w:rsidR="001B6828" w:rsidRPr="005F3400" w:rsidRDefault="001B6828" w:rsidP="003D32CB">
      <w:pPr>
        <w:rPr>
          <w:rFonts w:ascii="Times New Roman" w:hAnsi="Times New Roman"/>
          <w:sz w:val="24"/>
          <w:szCs w:val="24"/>
        </w:rPr>
      </w:pPr>
    </w:p>
    <w:p w:rsidR="001B6828" w:rsidRPr="005F3400" w:rsidRDefault="001B6828" w:rsidP="005F3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3400">
        <w:rPr>
          <w:rFonts w:ascii="Times New Roman" w:hAnsi="Times New Roman"/>
          <w:sz w:val="24"/>
          <w:szCs w:val="24"/>
        </w:rPr>
        <w:t>Кра</w:t>
      </w:r>
      <w:r w:rsidR="001C2424">
        <w:rPr>
          <w:rFonts w:ascii="Times New Roman" w:hAnsi="Times New Roman"/>
          <w:sz w:val="24"/>
          <w:szCs w:val="24"/>
        </w:rPr>
        <w:t>евое</w:t>
      </w:r>
      <w:r w:rsidRPr="005F3400">
        <w:rPr>
          <w:rFonts w:ascii="Times New Roman" w:hAnsi="Times New Roman"/>
          <w:sz w:val="24"/>
          <w:szCs w:val="24"/>
        </w:rPr>
        <w:t xml:space="preserve"> государственное бюджетное учреждение «Центр кадастровой оценки» (далее – КГБУ «ЦКО»), в лице директора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F3400">
        <w:rPr>
          <w:rFonts w:ascii="Times New Roman" w:hAnsi="Times New Roman"/>
          <w:sz w:val="24"/>
          <w:szCs w:val="24"/>
        </w:rPr>
        <w:t xml:space="preserve">, действующего на основании Устава, в дальнейшем «Работодатель», с одной стороны и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5F3400">
        <w:rPr>
          <w:rFonts w:ascii="Times New Roman" w:hAnsi="Times New Roman"/>
          <w:sz w:val="24"/>
          <w:szCs w:val="24"/>
        </w:rPr>
        <w:t>, именуемый в дальнейшем «Работник», с другой стороны заключили настоящее Дополнительное соглашение к  Трудовому договору № _______ от «___» _______________ 20___г. (далее – Дополнительное соглашение) о нижеследующем:</w:t>
      </w:r>
    </w:p>
    <w:p w:rsidR="001B6828" w:rsidRPr="005F3400" w:rsidRDefault="001B6828" w:rsidP="005F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00">
        <w:rPr>
          <w:rFonts w:ascii="Times New Roman" w:hAnsi="Times New Roman"/>
          <w:sz w:val="24"/>
          <w:szCs w:val="24"/>
        </w:rPr>
        <w:t xml:space="preserve">           1. «Работник» ознакомлен с антикоррупционной политикой «Работодателя», утвержденной приказом </w:t>
      </w:r>
      <w:r>
        <w:rPr>
          <w:rFonts w:ascii="Times New Roman" w:hAnsi="Times New Roman"/>
          <w:sz w:val="24"/>
          <w:szCs w:val="24"/>
        </w:rPr>
        <w:t>№ «___» ______201____</w:t>
      </w:r>
      <w:r w:rsidRPr="005F3400">
        <w:rPr>
          <w:rFonts w:ascii="Times New Roman" w:hAnsi="Times New Roman"/>
          <w:sz w:val="24"/>
          <w:szCs w:val="24"/>
        </w:rPr>
        <w:t xml:space="preserve"> года, которая регулируется разработанным Положением</w:t>
      </w:r>
      <w:r w:rsidRPr="005F3400">
        <w:rPr>
          <w:rFonts w:ascii="Times New Roman" w:hAnsi="Times New Roman"/>
          <w:bCs/>
          <w:color w:val="000000"/>
          <w:sz w:val="24"/>
          <w:szCs w:val="24"/>
        </w:rPr>
        <w:t xml:space="preserve"> о противодействии коррупции </w:t>
      </w:r>
      <w:r w:rsidRPr="005F340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F3400">
        <w:rPr>
          <w:rFonts w:ascii="Times New Roman" w:hAnsi="Times New Roman"/>
          <w:sz w:val="24"/>
          <w:szCs w:val="24"/>
        </w:rPr>
        <w:t>КГБУ «ЦКО»</w:t>
      </w:r>
      <w:r w:rsidRPr="005F340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F3400">
        <w:rPr>
          <w:rFonts w:ascii="Times New Roman" w:hAnsi="Times New Roman"/>
          <w:sz w:val="24"/>
          <w:szCs w:val="24"/>
        </w:rPr>
        <w:t xml:space="preserve">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5F3400">
          <w:rPr>
            <w:rFonts w:ascii="Times New Roman" w:hAnsi="Times New Roman"/>
            <w:sz w:val="24"/>
            <w:szCs w:val="24"/>
          </w:rPr>
          <w:t>2008 г</w:t>
        </w:r>
      </w:smartTag>
      <w:r w:rsidRPr="005F3400">
        <w:rPr>
          <w:rFonts w:ascii="Times New Roman" w:hAnsi="Times New Roman"/>
          <w:sz w:val="24"/>
          <w:szCs w:val="24"/>
        </w:rPr>
        <w:t>. № 273-ФЗ «О противодействии коррупции»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3400">
        <w:rPr>
          <w:rFonts w:ascii="Times New Roman" w:hAnsi="Times New Roman"/>
          <w:color w:val="000000"/>
          <w:sz w:val="24"/>
          <w:szCs w:val="24"/>
        </w:rPr>
        <w:t>Законом Красноярского края от 07.07.2009  № 8-3610 «О противодействии коррупции в Красноярском крае» (в редакции Закона Красноярского края от 10.06.2010 № 10-4709 «О внесении изменения в статью 15 Закона края «О противодействии коррупции в Красноярском крае»», от 21.04.2016 № 10-4437«О внесении изменений в  Закон края «О противодействии коррупции в Красноярском крае»»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3400">
        <w:rPr>
          <w:rFonts w:ascii="Times New Roman" w:hAnsi="Times New Roman"/>
          <w:sz w:val="24"/>
          <w:szCs w:val="24"/>
        </w:rPr>
        <w:t>и обязуется соблюдать установленные антикоррупционной политикой требования.</w:t>
      </w:r>
    </w:p>
    <w:p w:rsidR="001B6828" w:rsidRDefault="001B6828" w:rsidP="005F3400">
      <w:pPr>
        <w:pStyle w:val="msonospacing0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</w:pPr>
      <w:r>
        <w:t>2. </w:t>
      </w:r>
      <w:r w:rsidRPr="00CE0CF7">
        <w:t>«</w:t>
      </w:r>
      <w:r>
        <w:t>Работник</w:t>
      </w:r>
      <w:r w:rsidRPr="00CE0CF7">
        <w:t>»</w:t>
      </w:r>
      <w:r>
        <w:t xml:space="preserve"> при исполнении своих трудовых обязанностей по Трудовому договору № ____ от «___» _________ 20___г. 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КГБУ «ЦКО» 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1B6828" w:rsidRDefault="001B6828" w:rsidP="003D32CB">
      <w:pPr>
        <w:pStyle w:val="msonospacing0"/>
        <w:shd w:val="clear" w:color="auto" w:fill="FFFFFF"/>
        <w:spacing w:before="0" w:beforeAutospacing="0" w:after="0" w:afterAutospacing="0"/>
        <w:ind w:firstLine="709"/>
        <w:jc w:val="both"/>
      </w:pPr>
      <w:r>
        <w:t>3. «Работник»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«Работнику» станет известно, что от имени КГБУ «ЦКО» осуществляется организация (подготовка) и/или совершение коррупционных правонарушений.</w:t>
      </w:r>
    </w:p>
    <w:p w:rsidR="001B6828" w:rsidRDefault="001B6828" w:rsidP="003D32CB">
      <w:pPr>
        <w:pStyle w:val="msonospacing0"/>
        <w:shd w:val="clear" w:color="auto" w:fill="FFFFFF"/>
        <w:spacing w:before="0" w:beforeAutospacing="0" w:after="0" w:afterAutospacing="0"/>
        <w:ind w:firstLine="709"/>
        <w:jc w:val="both"/>
      </w:pPr>
      <w:r>
        <w:t>4. «Работник»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1B6828" w:rsidRDefault="001B6828" w:rsidP="003D32CB">
      <w:pPr>
        <w:pStyle w:val="msonospacing0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 «Работнику» известно о том, что работодатель не подвергает его взысканиям (в т.ч. – применению дисциплинарных взысканий), а также не производит </w:t>
      </w:r>
      <w:r w:rsidRPr="00B83E3D">
        <w:t>не начисление премии или начисление премии в меньшем по отношению к максимально воз</w:t>
      </w:r>
      <w:r>
        <w:t>можному размере, если «Работник» сообщил работодателю о предполагаемом факте коррупционного правонарушения.</w:t>
      </w:r>
    </w:p>
    <w:p w:rsidR="001B6828" w:rsidRDefault="001B6828" w:rsidP="003D32CB">
      <w:pPr>
        <w:pStyle w:val="msonospacing0"/>
        <w:shd w:val="clear" w:color="auto" w:fill="FFFFFF"/>
        <w:spacing w:before="0" w:beforeAutospacing="0" w:after="0" w:afterAutospacing="0"/>
        <w:ind w:firstLine="709"/>
        <w:jc w:val="both"/>
      </w:pPr>
      <w:r>
        <w:t>6. «Работник» предупрежден о возможности привлечения в установленном законодательством Российской Федерации порядке к дисциплинарной, 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</w:p>
    <w:p w:rsidR="001B6828" w:rsidRDefault="001B6828" w:rsidP="003D32CB">
      <w:pPr>
        <w:pStyle w:val="msonospacing0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7. Настоящее </w:t>
      </w:r>
      <w:r w:rsidRPr="001C2424">
        <w:t>Дополнительное соглашение</w:t>
      </w:r>
      <w:r>
        <w:t xml:space="preserve"> о соблюдении требований антикоррупционной политики вступает в силу «___»______201___г., и действует до прекращения (расторжения) Трудового договора №___ от «___» __________ 20___ года.</w:t>
      </w:r>
    </w:p>
    <w:p w:rsidR="001B6828" w:rsidRPr="005F3400" w:rsidRDefault="001B6828" w:rsidP="003D32CB">
      <w:pPr>
        <w:pStyle w:val="msonospacing0"/>
        <w:shd w:val="clear" w:color="auto" w:fill="FFFFFF"/>
        <w:spacing w:before="0" w:beforeAutospacing="0" w:after="0" w:afterAutospacing="0"/>
        <w:ind w:firstLine="709"/>
        <w:jc w:val="both"/>
      </w:pPr>
      <w:r>
        <w:t>8. Настоящее Дополнительное соглашение о соблюдении требований антикоррупционной политики является неотъемлемой частью Трудового договора с работником, составлено в двух экземплярах, имеющих одинаковую юридическую силу. Один экземпляр настоящего соглашения хранится у Работодателя, второй экземпляр - у «</w:t>
      </w:r>
      <w:r w:rsidRPr="005F3400">
        <w:t>Работника».</w:t>
      </w:r>
    </w:p>
    <w:p w:rsidR="001B6828" w:rsidRPr="005F3400" w:rsidRDefault="001B6828" w:rsidP="005F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00">
        <w:rPr>
          <w:rFonts w:ascii="Times New Roman" w:hAnsi="Times New Roman"/>
          <w:sz w:val="24"/>
          <w:szCs w:val="24"/>
        </w:rPr>
        <w:t xml:space="preserve">          9. Адреса сторон и другие сведения:</w:t>
      </w:r>
    </w:p>
    <w:p w:rsidR="001B6828" w:rsidRPr="005F3400" w:rsidRDefault="001B6828" w:rsidP="005F340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F3400">
        <w:rPr>
          <w:rFonts w:ascii="Times New Roman" w:hAnsi="Times New Roman" w:cs="Times New Roman"/>
          <w:b/>
          <w:bCs/>
          <w:sz w:val="24"/>
          <w:szCs w:val="24"/>
        </w:rPr>
        <w:t>Работодатель</w:t>
      </w:r>
      <w:r w:rsidRPr="005F3400">
        <w:rPr>
          <w:rFonts w:ascii="Times New Roman" w:hAnsi="Times New Roman" w:cs="Times New Roman"/>
          <w:sz w:val="24"/>
          <w:szCs w:val="24"/>
        </w:rPr>
        <w:t>: кра</w:t>
      </w:r>
      <w:r w:rsidR="001C2424">
        <w:rPr>
          <w:rFonts w:ascii="Times New Roman" w:hAnsi="Times New Roman" w:cs="Times New Roman"/>
          <w:sz w:val="24"/>
          <w:szCs w:val="24"/>
        </w:rPr>
        <w:t>евое</w:t>
      </w:r>
      <w:r w:rsidRPr="005F3400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«Центр кадастровой оценки»</w:t>
      </w:r>
      <w:r w:rsidRPr="005F3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400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5F3400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="00A9703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1B6828" w:rsidRPr="005F3400" w:rsidRDefault="001B6828" w:rsidP="003D32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F3400">
        <w:rPr>
          <w:rFonts w:ascii="Times New Roman" w:hAnsi="Times New Roman" w:cs="Times New Roman"/>
          <w:sz w:val="24"/>
          <w:szCs w:val="24"/>
        </w:rPr>
        <w:t xml:space="preserve">ИНН </w:t>
      </w:r>
      <w:r w:rsidR="00C504F4" w:rsidRPr="00C504F4">
        <w:rPr>
          <w:rFonts w:ascii="Times New Roman" w:eastAsia="Times New Roman" w:hAnsi="Times New Roman" w:cs="Times New Roman"/>
          <w:sz w:val="24"/>
          <w:szCs w:val="24"/>
        </w:rPr>
        <w:t>2460108180</w:t>
      </w:r>
    </w:p>
    <w:p w:rsidR="001B6828" w:rsidRPr="005F3400" w:rsidRDefault="001B6828" w:rsidP="003D32C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5F3400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1B6828" w:rsidRPr="005F3400" w:rsidRDefault="001B6828" w:rsidP="003D32C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5F3400">
        <w:rPr>
          <w:rFonts w:ascii="Times New Roman" w:hAnsi="Times New Roman" w:cs="Times New Roman"/>
          <w:sz w:val="24"/>
          <w:szCs w:val="24"/>
        </w:rPr>
        <w:t>660075, российская Федерация, Красноярский край, г. Красноярск, ул. Маерчака, д.40</w:t>
      </w:r>
    </w:p>
    <w:p w:rsidR="001B6828" w:rsidRPr="005F3400" w:rsidRDefault="001B6828" w:rsidP="003D32C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5F3400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1B6828" w:rsidRPr="005F3400" w:rsidRDefault="001B6828" w:rsidP="003D32C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5F3400">
        <w:rPr>
          <w:rFonts w:ascii="Times New Roman" w:hAnsi="Times New Roman" w:cs="Times New Roman"/>
          <w:sz w:val="24"/>
          <w:szCs w:val="24"/>
        </w:rPr>
        <w:t>660075, российская Федерация, Красноярский край, г. Красноярск, ул. Маерчака, д.40</w:t>
      </w:r>
    </w:p>
    <w:p w:rsidR="001B6828" w:rsidRPr="00594EE6" w:rsidRDefault="001B6828" w:rsidP="003D32C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B6828" w:rsidRPr="00594EE6" w:rsidRDefault="001B6828" w:rsidP="003D32C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594EE6">
        <w:rPr>
          <w:rFonts w:ascii="Times New Roman" w:hAnsi="Times New Roman" w:cs="Times New Roman"/>
          <w:b/>
          <w:bCs/>
          <w:sz w:val="24"/>
          <w:szCs w:val="24"/>
        </w:rPr>
        <w:t>Работник</w:t>
      </w:r>
      <w:r w:rsidRPr="00594E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6828" w:rsidRPr="00D74FD6" w:rsidRDefault="001B6828" w:rsidP="003D32CB">
      <w:pPr>
        <w:pStyle w:val="ConsNonformat"/>
        <w:tabs>
          <w:tab w:val="center" w:pos="4962"/>
          <w:tab w:val="decimal" w:pos="10206"/>
        </w:tabs>
        <w:spacing w:before="120"/>
        <w:ind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E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4F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6828" w:rsidRPr="00531111" w:rsidRDefault="001B6828" w:rsidP="003D32CB">
      <w:pPr>
        <w:pStyle w:val="ConsNonformat"/>
        <w:ind w:right="-23"/>
        <w:jc w:val="center"/>
        <w:rPr>
          <w:rFonts w:ascii="Times New Roman" w:hAnsi="Times New Roman" w:cs="Times New Roman"/>
          <w:sz w:val="16"/>
          <w:szCs w:val="24"/>
        </w:rPr>
      </w:pPr>
      <w:r w:rsidRPr="00531111">
        <w:rPr>
          <w:rFonts w:ascii="Times New Roman" w:hAnsi="Times New Roman" w:cs="Times New Roman"/>
          <w:b/>
          <w:bCs/>
          <w:sz w:val="16"/>
          <w:szCs w:val="24"/>
        </w:rPr>
        <w:t>(</w:t>
      </w:r>
      <w:r w:rsidRPr="00531111">
        <w:rPr>
          <w:rFonts w:ascii="Times New Roman" w:hAnsi="Times New Roman" w:cs="Times New Roman"/>
          <w:sz w:val="16"/>
          <w:szCs w:val="24"/>
        </w:rPr>
        <w:t>фамилия, имя, отчество)</w:t>
      </w:r>
    </w:p>
    <w:p w:rsidR="001B6828" w:rsidRPr="005F3400" w:rsidRDefault="001B6828" w:rsidP="003D32CB">
      <w:pPr>
        <w:pStyle w:val="ConsNonformat"/>
        <w:tabs>
          <w:tab w:val="center" w:pos="5103"/>
          <w:tab w:val="center" w:pos="9498"/>
        </w:tabs>
        <w:spacing w:before="120"/>
        <w:ind w:right="-23"/>
        <w:rPr>
          <w:rFonts w:ascii="Times New Roman" w:hAnsi="Times New Roman" w:cs="Times New Roman"/>
          <w:sz w:val="24"/>
          <w:szCs w:val="24"/>
        </w:rPr>
      </w:pPr>
      <w:r w:rsidRPr="005F3400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</w:p>
    <w:p w:rsidR="001B6828" w:rsidRPr="005F3400" w:rsidRDefault="001B6828" w:rsidP="003D32CB">
      <w:pPr>
        <w:pStyle w:val="ConsNonformat"/>
        <w:tabs>
          <w:tab w:val="center" w:pos="5103"/>
          <w:tab w:val="center" w:pos="9498"/>
        </w:tabs>
        <w:ind w:right="-23"/>
        <w:rPr>
          <w:rFonts w:ascii="Times New Roman" w:hAnsi="Times New Roman" w:cs="Times New Roman"/>
          <w:sz w:val="24"/>
          <w:szCs w:val="24"/>
        </w:rPr>
      </w:pPr>
      <w:r w:rsidRPr="005F3400">
        <w:rPr>
          <w:rFonts w:ascii="Times New Roman" w:hAnsi="Times New Roman" w:cs="Times New Roman"/>
          <w:sz w:val="24"/>
          <w:szCs w:val="24"/>
        </w:rPr>
        <w:t xml:space="preserve">Зарегистрирован по адресу </w:t>
      </w:r>
    </w:p>
    <w:p w:rsidR="001B6828" w:rsidRPr="005F3400" w:rsidRDefault="001B6828" w:rsidP="003D32CB">
      <w:pPr>
        <w:pStyle w:val="ConsNonformat"/>
        <w:tabs>
          <w:tab w:val="center" w:pos="5103"/>
          <w:tab w:val="center" w:pos="9498"/>
        </w:tabs>
        <w:ind w:right="-23"/>
        <w:rPr>
          <w:rFonts w:ascii="Times New Roman" w:hAnsi="Times New Roman" w:cs="Times New Roman"/>
          <w:i/>
          <w:sz w:val="24"/>
          <w:szCs w:val="24"/>
        </w:rPr>
      </w:pPr>
    </w:p>
    <w:p w:rsidR="001B6828" w:rsidRPr="005F3400" w:rsidRDefault="001B6828" w:rsidP="005F340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119" w:right="119"/>
        <w:rPr>
          <w:rFonts w:ascii="Times New Roman" w:hAnsi="Times New Roman"/>
          <w:sz w:val="24"/>
          <w:szCs w:val="24"/>
        </w:rPr>
      </w:pPr>
      <w:r w:rsidRPr="005F3400">
        <w:rPr>
          <w:rFonts w:ascii="Times New Roman" w:hAnsi="Times New Roman"/>
          <w:b/>
          <w:bCs/>
          <w:color w:val="000000"/>
          <w:sz w:val="24"/>
          <w:szCs w:val="24"/>
        </w:rPr>
        <w:t>Работодатель:</w:t>
      </w:r>
      <w:r w:rsidRPr="005F34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3400">
        <w:rPr>
          <w:rFonts w:ascii="Times New Roman" w:hAnsi="Times New Roman"/>
          <w:color w:val="000000"/>
          <w:sz w:val="24"/>
          <w:szCs w:val="24"/>
        </w:rPr>
        <w:tab/>
      </w:r>
      <w:r w:rsidRPr="005F3400">
        <w:rPr>
          <w:rFonts w:ascii="Times New Roman" w:hAnsi="Times New Roman"/>
          <w:b/>
          <w:bCs/>
          <w:color w:val="000000"/>
          <w:sz w:val="24"/>
          <w:szCs w:val="24"/>
        </w:rPr>
        <w:t>Работник:</w:t>
      </w:r>
    </w:p>
    <w:p w:rsidR="001B6828" w:rsidRPr="005F3400" w:rsidRDefault="001B6828" w:rsidP="005F3400">
      <w:pPr>
        <w:autoSpaceDE w:val="0"/>
        <w:autoSpaceDN w:val="0"/>
        <w:adjustRightInd w:val="0"/>
        <w:spacing w:after="0" w:line="240" w:lineRule="auto"/>
        <w:ind w:left="118" w:right="120"/>
        <w:rPr>
          <w:rFonts w:ascii="Times New Roman" w:hAnsi="Times New Roman"/>
          <w:color w:val="000000"/>
          <w:sz w:val="24"/>
          <w:szCs w:val="24"/>
        </w:rPr>
      </w:pPr>
      <w:r w:rsidRPr="005F3400">
        <w:rPr>
          <w:rFonts w:ascii="Times New Roman" w:hAnsi="Times New Roman"/>
          <w:color w:val="000000"/>
          <w:sz w:val="24"/>
          <w:szCs w:val="24"/>
        </w:rPr>
        <w:t>Директор КГБУ «ЦКО»</w:t>
      </w:r>
    </w:p>
    <w:tbl>
      <w:tblPr>
        <w:tblW w:w="1000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2"/>
        <w:gridCol w:w="236"/>
        <w:gridCol w:w="2284"/>
        <w:gridCol w:w="236"/>
        <w:gridCol w:w="236"/>
        <w:gridCol w:w="1927"/>
        <w:gridCol w:w="289"/>
        <w:gridCol w:w="2290"/>
        <w:gridCol w:w="658"/>
      </w:tblGrid>
      <w:tr w:rsidR="001B6828" w:rsidRPr="005F3400" w:rsidTr="007B65B6"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08" w:right="96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20" w:right="80"/>
              <w:rPr>
                <w:rFonts w:ascii="Times New Roman" w:hAnsi="Times New Roman"/>
              </w:rPr>
            </w:pPr>
            <w:r w:rsidRPr="005F3400"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16" w:right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20" w:right="80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16" w:right="84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12" w:right="97"/>
              <w:rPr>
                <w:rFonts w:ascii="Times New Roman" w:hAnsi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19" w:right="88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8" w:right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color w:val="000000"/>
              </w:rPr>
            </w:pPr>
            <w:r w:rsidRPr="005F3400">
              <w:rPr>
                <w:rFonts w:ascii="Times New Roman" w:hAnsi="Times New Roman"/>
                <w:color w:val="000000"/>
              </w:rPr>
              <w:t>/</w:t>
            </w:r>
          </w:p>
        </w:tc>
      </w:tr>
      <w:tr w:rsidR="001B6828" w:rsidRPr="005F3400" w:rsidTr="005F3400">
        <w:trPr>
          <w:trHeight w:val="481"/>
        </w:trPr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08" w:right="96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F3400">
              <w:rPr>
                <w:rFonts w:ascii="Times New Roman" w:hAnsi="Times New Roman"/>
                <w:color w:val="000000"/>
                <w:sz w:val="16"/>
              </w:rPr>
              <w:t>(подпись)</w:t>
            </w:r>
          </w:p>
          <w:p w:rsidR="001B6828" w:rsidRPr="005F3400" w:rsidRDefault="001B6828" w:rsidP="007B65B6">
            <w:pPr>
              <w:autoSpaceDE w:val="0"/>
              <w:autoSpaceDN w:val="0"/>
              <w:adjustRightInd w:val="0"/>
              <w:ind w:left="108" w:right="96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20" w:right="8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16" w:right="96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20" w:right="8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16" w:right="84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12" w:right="97"/>
              <w:jc w:val="center"/>
              <w:rPr>
                <w:rFonts w:ascii="Times New Roman" w:hAnsi="Times New Roman"/>
                <w:sz w:val="16"/>
              </w:rPr>
            </w:pPr>
            <w:r w:rsidRPr="005F3400">
              <w:rPr>
                <w:rFonts w:ascii="Times New Roman" w:hAnsi="Times New Roman"/>
                <w:color w:val="000000"/>
                <w:sz w:val="16"/>
              </w:rPr>
              <w:t>(подпись)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19" w:right="8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08" w:right="96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F3400">
              <w:rPr>
                <w:rFonts w:ascii="Times New Roman" w:hAnsi="Times New Roman"/>
                <w:color w:val="000000"/>
                <w:sz w:val="16"/>
              </w:rPr>
              <w:t>(ф.и.о.)</w:t>
            </w:r>
          </w:p>
          <w:p w:rsidR="001B6828" w:rsidRPr="005F3400" w:rsidRDefault="001B6828" w:rsidP="007B65B6">
            <w:pPr>
              <w:autoSpaceDE w:val="0"/>
              <w:autoSpaceDN w:val="0"/>
              <w:adjustRightInd w:val="0"/>
              <w:ind w:left="108" w:right="96"/>
              <w:rPr>
                <w:rFonts w:ascii="Times New Roman" w:hAnsi="Times New Roman"/>
                <w:sz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20" w:right="80"/>
              <w:rPr>
                <w:rFonts w:ascii="Times New Roman" w:hAnsi="Times New Roman"/>
              </w:rPr>
            </w:pPr>
          </w:p>
        </w:tc>
      </w:tr>
    </w:tbl>
    <w:p w:rsidR="001B6828" w:rsidRPr="005F3400" w:rsidRDefault="001B6828" w:rsidP="005F3400">
      <w:pPr>
        <w:autoSpaceDE w:val="0"/>
        <w:autoSpaceDN w:val="0"/>
        <w:adjustRightInd w:val="0"/>
        <w:spacing w:after="0" w:line="240" w:lineRule="auto"/>
        <w:ind w:left="119" w:right="11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3400">
        <w:rPr>
          <w:rFonts w:ascii="Times New Roman" w:hAnsi="Times New Roman"/>
          <w:color w:val="000000"/>
          <w:sz w:val="24"/>
          <w:szCs w:val="24"/>
        </w:rPr>
        <w:t>Ознакомлен и согласен с:</w:t>
      </w:r>
    </w:p>
    <w:p w:rsidR="001B6828" w:rsidRPr="005F3400" w:rsidRDefault="001B6828" w:rsidP="005F34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9" w:right="11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3400">
        <w:rPr>
          <w:rFonts w:ascii="Times New Roman" w:hAnsi="Times New Roman"/>
          <w:color w:val="000000"/>
          <w:sz w:val="24"/>
          <w:szCs w:val="24"/>
        </w:rPr>
        <w:t>- Положением о противодействии коррупции в КГБУ «ЦКО»;</w:t>
      </w:r>
    </w:p>
    <w:p w:rsidR="001B6828" w:rsidRPr="005F3400" w:rsidRDefault="001B6828" w:rsidP="005F3400">
      <w:pPr>
        <w:autoSpaceDE w:val="0"/>
        <w:autoSpaceDN w:val="0"/>
        <w:adjustRightInd w:val="0"/>
        <w:spacing w:after="0" w:line="240" w:lineRule="auto"/>
        <w:ind w:left="119" w:right="11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340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F34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Положение о предотвращении и урегулировании конфликта интересов работников </w:t>
      </w:r>
      <w:r w:rsidRPr="005F3400">
        <w:rPr>
          <w:rFonts w:ascii="Times New Roman" w:hAnsi="Times New Roman"/>
          <w:color w:val="000000"/>
          <w:sz w:val="24"/>
          <w:szCs w:val="24"/>
        </w:rPr>
        <w:t>КГБУ «ЦКО»;</w:t>
      </w:r>
    </w:p>
    <w:p w:rsidR="001B6828" w:rsidRPr="005F3400" w:rsidRDefault="001B6828" w:rsidP="005F3400">
      <w:pPr>
        <w:autoSpaceDE w:val="0"/>
        <w:autoSpaceDN w:val="0"/>
        <w:adjustRightInd w:val="0"/>
        <w:spacing w:after="0" w:line="240" w:lineRule="auto"/>
        <w:ind w:left="119" w:right="11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340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F3400">
        <w:rPr>
          <w:rFonts w:ascii="Times New Roman" w:hAnsi="Times New Roman"/>
          <w:color w:val="000000"/>
          <w:sz w:val="24"/>
          <w:szCs w:val="24"/>
          <w:lang w:eastAsia="ru-RU"/>
        </w:rPr>
        <w:t>Положение о</w:t>
      </w:r>
      <w:r w:rsidRPr="005F3400">
        <w:rPr>
          <w:rFonts w:ascii="Times New Roman" w:hAnsi="Times New Roman"/>
          <w:color w:val="000000"/>
          <w:sz w:val="24"/>
          <w:szCs w:val="24"/>
        </w:rPr>
        <w:t xml:space="preserve"> комиссии по противодействию коррупции в КГБУ «ЦКО»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977"/>
        <w:gridCol w:w="289"/>
        <w:gridCol w:w="2718"/>
        <w:gridCol w:w="236"/>
      </w:tblGrid>
      <w:tr w:rsidR="001B6828" w:rsidRPr="005F3400" w:rsidTr="005F3400">
        <w:tc>
          <w:tcPr>
            <w:tcW w:w="4680" w:type="dxa"/>
            <w:shd w:val="clear" w:color="auto" w:fill="FFFFFF"/>
            <w:vAlign w:val="center"/>
          </w:tcPr>
          <w:p w:rsidR="001B6828" w:rsidRPr="005F3400" w:rsidRDefault="001B6828" w:rsidP="005F3400">
            <w:pPr>
              <w:autoSpaceDE w:val="0"/>
              <w:autoSpaceDN w:val="0"/>
              <w:adjustRightInd w:val="0"/>
              <w:ind w:left="108" w:right="108"/>
              <w:rPr>
                <w:rFonts w:ascii="Times New Roman" w:hAnsi="Times New Roman"/>
                <w:color w:val="000000"/>
              </w:rPr>
            </w:pPr>
            <w:r w:rsidRPr="005F340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B6828" w:rsidRPr="005F3400" w:rsidRDefault="001B6828" w:rsidP="005F3400">
            <w:pPr>
              <w:autoSpaceDE w:val="0"/>
              <w:autoSpaceDN w:val="0"/>
              <w:adjustRightInd w:val="0"/>
              <w:ind w:left="108" w:right="108"/>
              <w:rPr>
                <w:rFonts w:ascii="Times New Roman" w:hAnsi="Times New Roman"/>
              </w:rPr>
            </w:pPr>
            <w:r w:rsidRPr="005F3400">
              <w:rPr>
                <w:rFonts w:ascii="Times New Roman" w:hAnsi="Times New Roman"/>
                <w:color w:val="000000"/>
              </w:rPr>
              <w:t>«____»___________20___г.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08" w:right="91"/>
              <w:rPr>
                <w:rFonts w:ascii="Times New Roman" w:hAnsi="Times New Roman"/>
              </w:rPr>
            </w:pPr>
          </w:p>
        </w:tc>
        <w:tc>
          <w:tcPr>
            <w:tcW w:w="289" w:type="dxa"/>
            <w:shd w:val="clear" w:color="auto" w:fill="FFFFFF"/>
            <w:vAlign w:val="bottom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25" w:right="82"/>
              <w:jc w:val="center"/>
              <w:rPr>
                <w:rFonts w:ascii="Times New Roman" w:hAnsi="Times New Roman"/>
              </w:rPr>
            </w:pPr>
            <w:r w:rsidRPr="005F3400"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B6828" w:rsidRPr="005F3400" w:rsidRDefault="001B6828" w:rsidP="005F3400">
            <w:pPr>
              <w:autoSpaceDE w:val="0"/>
              <w:autoSpaceDN w:val="0"/>
              <w:adjustRightInd w:val="0"/>
              <w:ind w:right="84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right="88"/>
              <w:rPr>
                <w:rFonts w:ascii="Times New Roman" w:hAnsi="Times New Roman"/>
              </w:rPr>
            </w:pPr>
            <w:r w:rsidRPr="005F3400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</w:p>
        </w:tc>
      </w:tr>
      <w:tr w:rsidR="001B6828" w:rsidRPr="005F3400" w:rsidTr="007B65B6">
        <w:tc>
          <w:tcPr>
            <w:tcW w:w="4680" w:type="dxa"/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08" w:right="91"/>
              <w:jc w:val="center"/>
              <w:rPr>
                <w:rFonts w:ascii="Times New Roman" w:hAnsi="Times New Roman"/>
              </w:rPr>
            </w:pPr>
            <w:r w:rsidRPr="005F3400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9" w:type="dxa"/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25" w:right="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14" w:right="84"/>
              <w:jc w:val="center"/>
              <w:rPr>
                <w:rFonts w:ascii="Times New Roman" w:hAnsi="Times New Roman"/>
              </w:rPr>
            </w:pPr>
            <w:r w:rsidRPr="005F3400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236" w:type="dxa"/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12" w:right="88"/>
              <w:jc w:val="center"/>
              <w:rPr>
                <w:rFonts w:ascii="Times New Roman" w:hAnsi="Times New Roman"/>
              </w:rPr>
            </w:pPr>
          </w:p>
        </w:tc>
      </w:tr>
    </w:tbl>
    <w:p w:rsidR="001B6828" w:rsidRPr="005F3400" w:rsidRDefault="001B6828" w:rsidP="005F3400">
      <w:pPr>
        <w:autoSpaceDE w:val="0"/>
        <w:autoSpaceDN w:val="0"/>
        <w:adjustRightInd w:val="0"/>
        <w:spacing w:after="0" w:line="240" w:lineRule="auto"/>
        <w:ind w:left="119" w:right="119"/>
        <w:rPr>
          <w:rFonts w:ascii="Times New Roman" w:hAnsi="Times New Roman"/>
          <w:color w:val="000000"/>
          <w:sz w:val="24"/>
          <w:szCs w:val="24"/>
        </w:rPr>
      </w:pPr>
      <w:r w:rsidRPr="005F3400">
        <w:rPr>
          <w:rFonts w:ascii="Times New Roman" w:hAnsi="Times New Roman"/>
          <w:color w:val="000000"/>
          <w:sz w:val="24"/>
          <w:szCs w:val="24"/>
        </w:rPr>
        <w:t>Экземпляр дополнительного соглашения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3400">
        <w:rPr>
          <w:rFonts w:ascii="Times New Roman" w:hAnsi="Times New Roman"/>
          <w:color w:val="000000"/>
          <w:sz w:val="24"/>
          <w:szCs w:val="24"/>
        </w:rPr>
        <w:t>получил.</w:t>
      </w:r>
    </w:p>
    <w:tbl>
      <w:tblPr>
        <w:tblW w:w="5698" w:type="dxa"/>
        <w:tblInd w:w="4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977"/>
        <w:gridCol w:w="289"/>
        <w:gridCol w:w="2681"/>
        <w:gridCol w:w="37"/>
        <w:gridCol w:w="236"/>
      </w:tblGrid>
      <w:tr w:rsidR="001B6828" w:rsidRPr="00594EE6" w:rsidTr="005F3400">
        <w:trPr>
          <w:gridBefore w:val="1"/>
          <w:wBefore w:w="478" w:type="dxa"/>
        </w:trPr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1B6828" w:rsidRPr="00594EE6" w:rsidRDefault="001B6828" w:rsidP="007B65B6">
            <w:pPr>
              <w:autoSpaceDE w:val="0"/>
              <w:autoSpaceDN w:val="0"/>
              <w:adjustRightInd w:val="0"/>
              <w:ind w:left="108" w:right="91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6828" w:rsidRPr="00594EE6" w:rsidRDefault="001B6828" w:rsidP="005F3400">
            <w:pPr>
              <w:autoSpaceDE w:val="0"/>
              <w:autoSpaceDN w:val="0"/>
              <w:adjustRightInd w:val="0"/>
              <w:ind w:left="125" w:right="82"/>
              <w:jc w:val="center"/>
            </w:pPr>
            <w:r w:rsidRPr="00594EE6">
              <w:rPr>
                <w:color w:val="000000"/>
              </w:rPr>
              <w:t>/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1B6828" w:rsidRPr="00594EE6" w:rsidRDefault="001B6828" w:rsidP="005F3400">
            <w:pPr>
              <w:autoSpaceDE w:val="0"/>
              <w:autoSpaceDN w:val="0"/>
              <w:adjustRightInd w:val="0"/>
              <w:ind w:left="114" w:right="84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6828" w:rsidRPr="00594EE6" w:rsidRDefault="001B6828" w:rsidP="005F3400">
            <w:pPr>
              <w:autoSpaceDE w:val="0"/>
              <w:autoSpaceDN w:val="0"/>
              <w:adjustRightInd w:val="0"/>
              <w:ind w:right="88"/>
              <w:jc w:val="center"/>
            </w:pPr>
            <w:r w:rsidRPr="00594EE6">
              <w:rPr>
                <w:color w:val="000000"/>
              </w:rPr>
              <w:t>/</w:t>
            </w:r>
          </w:p>
        </w:tc>
      </w:tr>
      <w:tr w:rsidR="001B6828" w:rsidRPr="00594EE6" w:rsidTr="005F3400">
        <w:trPr>
          <w:gridBefore w:val="1"/>
          <w:wBefore w:w="478" w:type="dxa"/>
        </w:trPr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08" w:right="91"/>
              <w:jc w:val="center"/>
              <w:rPr>
                <w:rFonts w:ascii="Times New Roman" w:hAnsi="Times New Roman"/>
                <w:sz w:val="16"/>
              </w:rPr>
            </w:pPr>
            <w:r w:rsidRPr="005F3400">
              <w:rPr>
                <w:rFonts w:ascii="Times New Roman" w:hAnsi="Times New Roman"/>
                <w:color w:val="000000"/>
                <w:sz w:val="16"/>
              </w:rPr>
              <w:t>(подпись)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25" w:right="82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B6828" w:rsidRPr="005F3400" w:rsidRDefault="001B6828" w:rsidP="007B65B6">
            <w:pPr>
              <w:autoSpaceDE w:val="0"/>
              <w:autoSpaceDN w:val="0"/>
              <w:adjustRightInd w:val="0"/>
              <w:ind w:left="114" w:right="84"/>
              <w:jc w:val="center"/>
              <w:rPr>
                <w:rFonts w:ascii="Times New Roman" w:hAnsi="Times New Roman"/>
                <w:sz w:val="16"/>
              </w:rPr>
            </w:pPr>
            <w:r w:rsidRPr="005F3400">
              <w:rPr>
                <w:rFonts w:ascii="Times New Roman" w:hAnsi="Times New Roman"/>
                <w:color w:val="000000"/>
                <w:sz w:val="16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6828" w:rsidRPr="00594EE6" w:rsidRDefault="001B6828" w:rsidP="007B65B6">
            <w:pPr>
              <w:autoSpaceDE w:val="0"/>
              <w:autoSpaceDN w:val="0"/>
              <w:adjustRightInd w:val="0"/>
              <w:ind w:left="112" w:right="88"/>
              <w:jc w:val="center"/>
            </w:pPr>
          </w:p>
        </w:tc>
      </w:tr>
      <w:tr w:rsidR="001B6828" w:rsidTr="005F340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3" w:type="dxa"/>
        </w:trPr>
        <w:tc>
          <w:tcPr>
            <w:tcW w:w="5425" w:type="dxa"/>
            <w:gridSpan w:val="4"/>
          </w:tcPr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1C21" w:rsidRDefault="002B1C21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1C21" w:rsidRDefault="002B1C21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1C21" w:rsidRDefault="002B1C21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1C21" w:rsidRDefault="002B1C21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1C21" w:rsidRDefault="002B1C21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1C21" w:rsidRDefault="002B1C21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2A6B" w:rsidRDefault="00462A6B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B6828" w:rsidRPr="00C33C61" w:rsidRDefault="001B6828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B6828" w:rsidRPr="009D41ED" w:rsidTr="005F340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3" w:type="dxa"/>
        </w:trPr>
        <w:tc>
          <w:tcPr>
            <w:tcW w:w="5425" w:type="dxa"/>
            <w:gridSpan w:val="4"/>
          </w:tcPr>
          <w:p w:rsidR="001B6828" w:rsidRPr="00C33C61" w:rsidRDefault="001B6828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Положению о противодействии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коррупции</w:t>
            </w:r>
          </w:p>
        </w:tc>
      </w:tr>
      <w:tr w:rsidR="001B6828" w:rsidRPr="009D41ED" w:rsidTr="005F340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3" w:type="dxa"/>
        </w:trPr>
        <w:tc>
          <w:tcPr>
            <w:tcW w:w="5425" w:type="dxa"/>
            <w:gridSpan w:val="4"/>
          </w:tcPr>
          <w:p w:rsidR="001B6828" w:rsidRPr="00C33C61" w:rsidRDefault="001B6828" w:rsidP="001C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C33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кра</w:t>
            </w:r>
            <w:r w:rsidR="001C2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евом</w:t>
            </w:r>
            <w:r w:rsidRPr="00C33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государственном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бюджетном </w:t>
            </w:r>
          </w:p>
        </w:tc>
      </w:tr>
      <w:tr w:rsidR="001B6828" w:rsidRPr="009D41ED" w:rsidTr="005F340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73" w:type="dxa"/>
        </w:trPr>
        <w:tc>
          <w:tcPr>
            <w:tcW w:w="5425" w:type="dxa"/>
            <w:gridSpan w:val="4"/>
          </w:tcPr>
          <w:p w:rsidR="001B6828" w:rsidRPr="00C33C61" w:rsidRDefault="001B6828" w:rsidP="00FD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учреждении «Центр кадастровой оценки»</w:t>
            </w:r>
          </w:p>
        </w:tc>
      </w:tr>
    </w:tbl>
    <w:p w:rsidR="001B6828" w:rsidRDefault="001B6828" w:rsidP="003D32CB">
      <w:pPr>
        <w:jc w:val="both"/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376"/>
      </w:tblGrid>
      <w:tr w:rsidR="001B6828" w:rsidTr="00D54D74">
        <w:tc>
          <w:tcPr>
            <w:tcW w:w="5376" w:type="dxa"/>
            <w:shd w:val="clear" w:color="auto" w:fill="auto"/>
          </w:tcPr>
          <w:p w:rsidR="001B6828" w:rsidRPr="00D54D74" w:rsidRDefault="001B6828" w:rsidP="00D54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4D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Председателю комиссии КГБУ «ЦКО» по</w:t>
            </w:r>
          </w:p>
        </w:tc>
      </w:tr>
      <w:tr w:rsidR="001B6828" w:rsidTr="00D54D74">
        <w:tc>
          <w:tcPr>
            <w:tcW w:w="5376" w:type="dxa"/>
            <w:shd w:val="clear" w:color="auto" w:fill="auto"/>
          </w:tcPr>
          <w:p w:rsidR="001B6828" w:rsidRPr="00D54D74" w:rsidRDefault="001B6828" w:rsidP="00D54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4D74">
              <w:rPr>
                <w:rFonts w:ascii="Times New Roman" w:hAnsi="Times New Roman"/>
                <w:color w:val="000000"/>
                <w:sz w:val="24"/>
                <w:szCs w:val="24"/>
              </w:rPr>
              <w:t>по противодействию коррупции</w:t>
            </w:r>
          </w:p>
        </w:tc>
      </w:tr>
      <w:tr w:rsidR="001B6828" w:rsidTr="00D54D74">
        <w:tc>
          <w:tcPr>
            <w:tcW w:w="5376" w:type="dxa"/>
            <w:shd w:val="clear" w:color="auto" w:fill="auto"/>
          </w:tcPr>
          <w:p w:rsidR="001B6828" w:rsidRPr="00D54D74" w:rsidRDefault="001B6828" w:rsidP="00D54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D7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1B6828" w:rsidTr="00D54D74">
        <w:tc>
          <w:tcPr>
            <w:tcW w:w="5376" w:type="dxa"/>
            <w:shd w:val="clear" w:color="auto" w:fill="auto"/>
          </w:tcPr>
          <w:p w:rsidR="001B6828" w:rsidRPr="00D54D74" w:rsidRDefault="001B6828" w:rsidP="00D54D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D7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(ФИО)</w:t>
            </w:r>
          </w:p>
        </w:tc>
      </w:tr>
      <w:tr w:rsidR="001B6828" w:rsidTr="00D54D74">
        <w:tc>
          <w:tcPr>
            <w:tcW w:w="5376" w:type="dxa"/>
            <w:shd w:val="clear" w:color="auto" w:fill="auto"/>
          </w:tcPr>
          <w:p w:rsidR="001B6828" w:rsidRPr="00D54D74" w:rsidRDefault="001B6828" w:rsidP="00D54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4D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 ___________________________________________</w:t>
            </w:r>
          </w:p>
        </w:tc>
      </w:tr>
      <w:tr w:rsidR="001B6828" w:rsidTr="00D54D74">
        <w:tc>
          <w:tcPr>
            <w:tcW w:w="5376" w:type="dxa"/>
            <w:shd w:val="clear" w:color="auto" w:fill="auto"/>
          </w:tcPr>
          <w:p w:rsidR="001B6828" w:rsidRPr="00D54D74" w:rsidRDefault="001B6828" w:rsidP="00D54D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D7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(должность, ФИО)</w:t>
            </w:r>
          </w:p>
        </w:tc>
      </w:tr>
    </w:tbl>
    <w:p w:rsidR="001B6828" w:rsidRDefault="001B6828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828" w:rsidRDefault="001B6828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828" w:rsidRPr="000A2209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 </w:t>
      </w:r>
    </w:p>
    <w:p w:rsidR="001B6828" w:rsidRPr="000A2209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1B6828" w:rsidRPr="000A2209" w:rsidRDefault="001B6828" w:rsidP="003774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B6828" w:rsidRPr="0054742B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A2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54742B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Уведомляю Вас  о  факте  поступления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ко  мне  (другому  сотруднику</w:t>
      </w:r>
      <w:r w:rsidRPr="0054742B">
        <w:rPr>
          <w:rFonts w:ascii="Times New Roman" w:hAnsi="Times New Roman"/>
          <w:bCs/>
          <w:color w:val="000000"/>
          <w:sz w:val="24"/>
          <w:szCs w:val="24"/>
          <w:lang w:eastAsia="ru-RU"/>
        </w:rPr>
        <w:t>)  обращения   в   целях    склонения  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4742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совершению      коррупционного      правонарушения       со       стороны</w:t>
      </w:r>
    </w:p>
    <w:p w:rsidR="001B6828" w:rsidRPr="000A2209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0A2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</w:t>
      </w:r>
    </w:p>
    <w:p w:rsidR="001B6828" w:rsidRPr="0054742B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54742B">
        <w:rPr>
          <w:rFonts w:ascii="Times New Roman" w:hAnsi="Times New Roman"/>
          <w:bCs/>
          <w:color w:val="000000"/>
          <w:sz w:val="20"/>
          <w:szCs w:val="20"/>
          <w:lang w:eastAsia="ru-RU"/>
        </w:rPr>
        <w:t>(сведения о лице, склоняющем к правонарушению)</w:t>
      </w:r>
    </w:p>
    <w:p w:rsidR="001B6828" w:rsidRPr="0054742B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4742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Склонение к  коррупционному  правонарушению  производилось  в  целях осуществления мною 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</w:t>
      </w:r>
      <w:r w:rsidRPr="0054742B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</w:t>
      </w:r>
    </w:p>
    <w:p w:rsidR="001B6828" w:rsidRPr="0054742B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54742B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(указывается сущность предполагаемого коррупционного правонарушения)</w:t>
      </w:r>
    </w:p>
    <w:p w:rsidR="001B6828" w:rsidRPr="000A2209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4742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посредством</w:t>
      </w:r>
      <w:r w:rsidRPr="000A2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</w:t>
      </w:r>
      <w:r w:rsidRPr="000A2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</w:t>
      </w:r>
    </w:p>
    <w:p w:rsidR="001B6828" w:rsidRPr="0054742B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54742B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   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Pr="0054742B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(способ склонения)</w:t>
      </w:r>
    </w:p>
    <w:p w:rsidR="001B6828" w:rsidRPr="0054742B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4742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Обращение поступило ко мне ____________________________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</w:t>
      </w:r>
      <w:r w:rsidRPr="0054742B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</w:t>
      </w:r>
    </w:p>
    <w:p w:rsidR="001B6828" w:rsidRPr="0054742B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54742B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</w:t>
      </w:r>
      <w:r w:rsidRPr="0054742B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(дата, время, место)</w:t>
      </w:r>
    </w:p>
    <w:p w:rsidR="001B6828" w:rsidRPr="0054742B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4742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Склонение          к          правонарушению           производилось</w:t>
      </w:r>
    </w:p>
    <w:p w:rsidR="001B6828" w:rsidRPr="000A2209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</w:t>
      </w:r>
      <w:r w:rsidRPr="000A2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</w:t>
      </w:r>
      <w:r w:rsidRPr="000A2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</w:t>
      </w:r>
    </w:p>
    <w:p w:rsidR="001B6828" w:rsidRPr="0054742B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54742B">
        <w:rPr>
          <w:rFonts w:ascii="Times New Roman" w:hAnsi="Times New Roman"/>
          <w:bCs/>
          <w:color w:val="000000"/>
          <w:sz w:val="20"/>
          <w:szCs w:val="20"/>
          <w:lang w:eastAsia="ru-RU"/>
        </w:rPr>
        <w:t>(обстоятельства склонения к совершению коррупционного правонарушения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)</w:t>
      </w:r>
    </w:p>
    <w:p w:rsidR="001B6828" w:rsidRPr="000A2209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0A2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 _____________</w:t>
      </w:r>
    </w:p>
    <w:p w:rsidR="001B6828" w:rsidRPr="0054742B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(Ф.И.О., </w:t>
      </w:r>
      <w:r w:rsidRPr="0054742B">
        <w:rPr>
          <w:rFonts w:ascii="Times New Roman" w:hAnsi="Times New Roman"/>
          <w:bCs/>
          <w:color w:val="000000"/>
          <w:sz w:val="20"/>
          <w:szCs w:val="20"/>
          <w:lang w:eastAsia="ru-RU"/>
        </w:rPr>
        <w:t>должность)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54742B">
        <w:rPr>
          <w:rFonts w:ascii="Times New Roman" w:hAnsi="Times New Roman"/>
          <w:bCs/>
          <w:color w:val="000000"/>
          <w:sz w:val="20"/>
          <w:szCs w:val="20"/>
          <w:lang w:eastAsia="ru-RU"/>
        </w:rPr>
        <w:t>(подпись)</w:t>
      </w:r>
    </w:p>
    <w:p w:rsidR="001B6828" w:rsidRPr="000A2209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B6828" w:rsidRPr="0054742B" w:rsidRDefault="001B6828" w:rsidP="00377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54742B">
        <w:rPr>
          <w:rFonts w:ascii="Times New Roman" w:hAnsi="Times New Roman"/>
          <w:bCs/>
          <w:color w:val="000000"/>
          <w:sz w:val="20"/>
          <w:szCs w:val="20"/>
          <w:lang w:eastAsia="ru-RU"/>
        </w:rPr>
        <w:t>(дата составления уведомления)</w:t>
      </w:r>
    </w:p>
    <w:p w:rsidR="001B6828" w:rsidRPr="000A2209" w:rsidRDefault="001B6828" w:rsidP="0037748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A2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B6828" w:rsidRPr="000A2209" w:rsidRDefault="001B6828" w:rsidP="00377486">
      <w:pPr>
        <w:rPr>
          <w:rFonts w:ascii="Times New Roman" w:hAnsi="Times New Roman"/>
          <w:sz w:val="24"/>
          <w:szCs w:val="24"/>
        </w:rPr>
      </w:pPr>
    </w:p>
    <w:p w:rsidR="001B6828" w:rsidRDefault="001B6828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828" w:rsidRDefault="001B6828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1C21" w:rsidRDefault="002B1C21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828" w:rsidRDefault="001B6828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425"/>
      </w:tblGrid>
      <w:tr w:rsidR="001B6828" w:rsidTr="00C33C61">
        <w:tc>
          <w:tcPr>
            <w:tcW w:w="5425" w:type="dxa"/>
          </w:tcPr>
          <w:p w:rsidR="00B83E3D" w:rsidRDefault="00B83E3D" w:rsidP="007B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1B6828" w:rsidRPr="00C33C61" w:rsidRDefault="001B6828" w:rsidP="007B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1B6828" w:rsidRPr="009D41ED" w:rsidTr="00C33C61">
        <w:tc>
          <w:tcPr>
            <w:tcW w:w="5425" w:type="dxa"/>
          </w:tcPr>
          <w:p w:rsidR="001B6828" w:rsidRPr="00C33C61" w:rsidRDefault="001B6828" w:rsidP="007B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Положению о противодействии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коррупции</w:t>
            </w:r>
          </w:p>
        </w:tc>
      </w:tr>
      <w:tr w:rsidR="001B6828" w:rsidRPr="009D41ED" w:rsidTr="00C33C61">
        <w:tc>
          <w:tcPr>
            <w:tcW w:w="5425" w:type="dxa"/>
          </w:tcPr>
          <w:p w:rsidR="001B6828" w:rsidRPr="00C33C61" w:rsidRDefault="001B6828" w:rsidP="001C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C33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кра</w:t>
            </w:r>
            <w:r w:rsidR="001C2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евом</w:t>
            </w:r>
            <w:r w:rsidRPr="00C33C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государственном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бюджетном </w:t>
            </w:r>
          </w:p>
        </w:tc>
      </w:tr>
      <w:tr w:rsidR="001B6828" w:rsidRPr="009D41ED" w:rsidTr="00C33C61">
        <w:tc>
          <w:tcPr>
            <w:tcW w:w="5425" w:type="dxa"/>
          </w:tcPr>
          <w:p w:rsidR="001B6828" w:rsidRPr="00C33C61" w:rsidRDefault="001B6828" w:rsidP="007B6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учреждении «Центр кадастровой оценки»</w:t>
            </w:r>
          </w:p>
        </w:tc>
      </w:tr>
    </w:tbl>
    <w:p w:rsidR="001B6828" w:rsidRDefault="001B6828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828" w:rsidRDefault="001B6828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828" w:rsidRPr="00C80824" w:rsidRDefault="001B6828" w:rsidP="00C33C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C80824">
        <w:rPr>
          <w:rFonts w:ascii="Times New Roman" w:hAnsi="Times New Roman"/>
          <w:color w:val="000000"/>
          <w:sz w:val="26"/>
          <w:szCs w:val="26"/>
        </w:rPr>
        <w:t>Создание условий руководством КГБУ «ЦКО» для уведомления гражданами и организациями обо всех случаях вымогания у них взяток работниками КГБУ «ЦКО»</w:t>
      </w:r>
    </w:p>
    <w:p w:rsidR="001B6828" w:rsidRPr="00C80824" w:rsidRDefault="001B6828" w:rsidP="00C33C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B6828" w:rsidRPr="00C80824" w:rsidRDefault="001B6828" w:rsidP="00C33C61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80824">
        <w:rPr>
          <w:rFonts w:ascii="Times New Roman" w:hAnsi="Times New Roman" w:cs="Times New Roman"/>
          <w:sz w:val="26"/>
          <w:szCs w:val="26"/>
        </w:rPr>
        <w:t>– обязательность раскрытия сведений о реальном или потенциальном конфликте интересов;</w:t>
      </w:r>
    </w:p>
    <w:p w:rsidR="001B6828" w:rsidRPr="00C80824" w:rsidRDefault="001B6828" w:rsidP="00C33C61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80824">
        <w:rPr>
          <w:rFonts w:ascii="Times New Roman" w:hAnsi="Times New Roman" w:cs="Times New Roman"/>
          <w:sz w:val="26"/>
          <w:szCs w:val="26"/>
        </w:rPr>
        <w:t>– индивидуальное рассмотрение и оценка репутационных рисков для КГБУ «ЦКО» при выявлении каждого конфликта интересов и его урегулирование;</w:t>
      </w:r>
    </w:p>
    <w:p w:rsidR="001B6828" w:rsidRPr="00C80824" w:rsidRDefault="001B6828" w:rsidP="00C33C61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80824">
        <w:rPr>
          <w:rFonts w:ascii="Times New Roman" w:hAnsi="Times New Roman" w:cs="Times New Roman"/>
          <w:sz w:val="26"/>
          <w:szCs w:val="26"/>
        </w:rPr>
        <w:t>– конфиденциальность процесса раскрытия сведений о конфликте интересов и процесса его урегулирования;</w:t>
      </w:r>
    </w:p>
    <w:p w:rsidR="001B6828" w:rsidRPr="00C80824" w:rsidRDefault="001B6828" w:rsidP="00C33C61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80824">
        <w:rPr>
          <w:rFonts w:ascii="Times New Roman" w:hAnsi="Times New Roman" w:cs="Times New Roman"/>
          <w:sz w:val="26"/>
          <w:szCs w:val="26"/>
        </w:rPr>
        <w:t>– соблюдение баланса интересов КГБУ «ЦКО» и работника при урегулировании конфликта интересов;</w:t>
      </w:r>
    </w:p>
    <w:p w:rsidR="001B6828" w:rsidRPr="00C80824" w:rsidRDefault="001B6828" w:rsidP="00C33C61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80824">
        <w:rPr>
          <w:rFonts w:ascii="Times New Roman" w:hAnsi="Times New Roman" w:cs="Times New Roman"/>
          <w:sz w:val="26"/>
          <w:szCs w:val="26"/>
        </w:rPr>
        <w:t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КГБУ «ЦКО».</w:t>
      </w:r>
    </w:p>
    <w:p w:rsidR="001B6828" w:rsidRPr="00574884" w:rsidRDefault="001B6828" w:rsidP="00C33C61">
      <w:pPr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828" w:rsidRPr="00574884" w:rsidRDefault="001B6828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828" w:rsidRPr="00574884" w:rsidRDefault="001B6828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828" w:rsidRPr="00865A23" w:rsidRDefault="001B6828" w:rsidP="0099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B6828" w:rsidRPr="00865A23" w:rsidSect="00D54D74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01" w:rsidRDefault="00AA1901" w:rsidP="00D54D74">
      <w:pPr>
        <w:spacing w:after="0" w:line="240" w:lineRule="auto"/>
      </w:pPr>
      <w:r>
        <w:separator/>
      </w:r>
    </w:p>
  </w:endnote>
  <w:endnote w:type="continuationSeparator" w:id="0">
    <w:p w:rsidR="00AA1901" w:rsidRDefault="00AA1901" w:rsidP="00D5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01" w:rsidRDefault="00AA1901" w:rsidP="00D54D74">
      <w:pPr>
        <w:spacing w:after="0" w:line="240" w:lineRule="auto"/>
      </w:pPr>
      <w:r>
        <w:separator/>
      </w:r>
    </w:p>
  </w:footnote>
  <w:footnote w:type="continuationSeparator" w:id="0">
    <w:p w:rsidR="00AA1901" w:rsidRDefault="00AA1901" w:rsidP="00D5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74" w:rsidRPr="00D54D74" w:rsidRDefault="00D54D74" w:rsidP="00D54D74">
    <w:pPr>
      <w:tabs>
        <w:tab w:val="right" w:pos="9639"/>
      </w:tabs>
      <w:spacing w:after="0" w:line="240" w:lineRule="auto"/>
      <w:jc w:val="center"/>
      <w:rPr>
        <w:rFonts w:ascii="Times New Roman" w:eastAsia="Times New Roman" w:hAnsi="Times New Roman"/>
        <w:color w:val="808080"/>
        <w:szCs w:val="24"/>
        <w:lang w:eastAsia="ru-RU"/>
      </w:rPr>
    </w:pPr>
    <w:r w:rsidRPr="00D54D74">
      <w:rPr>
        <w:rFonts w:ascii="Times New Roman" w:hAnsi="Times New Roman"/>
        <w:color w:val="808080"/>
      </w:rPr>
      <w:fldChar w:fldCharType="begin"/>
    </w:r>
    <w:r w:rsidRPr="00D54D74">
      <w:rPr>
        <w:rFonts w:ascii="Times New Roman" w:hAnsi="Times New Roman"/>
        <w:color w:val="808080"/>
      </w:rPr>
      <w:instrText>PAGE   \* MERGEFORMAT</w:instrText>
    </w:r>
    <w:r w:rsidRPr="00D54D74">
      <w:rPr>
        <w:rFonts w:ascii="Times New Roman" w:hAnsi="Times New Roman"/>
        <w:color w:val="808080"/>
      </w:rPr>
      <w:fldChar w:fldCharType="separate"/>
    </w:r>
    <w:r w:rsidR="00945047">
      <w:rPr>
        <w:rFonts w:ascii="Times New Roman" w:hAnsi="Times New Roman"/>
        <w:noProof/>
        <w:color w:val="808080"/>
      </w:rPr>
      <w:t>2</w:t>
    </w:r>
    <w:r w:rsidRPr="00D54D74">
      <w:rPr>
        <w:rFonts w:ascii="Times New Roman" w:hAnsi="Times New Roman"/>
        <w:color w:val="808080"/>
      </w:rPr>
      <w:fldChar w:fldCharType="end"/>
    </w:r>
    <w:r w:rsidRPr="00D54D74">
      <w:rPr>
        <w:rFonts w:ascii="Times New Roman" w:eastAsia="Times New Roman" w:hAnsi="Times New Roman"/>
        <w:color w:val="808080"/>
        <w:szCs w:val="24"/>
        <w:lang w:eastAsia="ru-RU"/>
      </w:rPr>
      <w:t xml:space="preserve"> </w:t>
    </w:r>
  </w:p>
  <w:p w:rsidR="00D54D74" w:rsidRPr="00D54D74" w:rsidRDefault="00D54D74" w:rsidP="00D54D74">
    <w:pPr>
      <w:tabs>
        <w:tab w:val="right" w:pos="9639"/>
      </w:tabs>
      <w:spacing w:after="0" w:line="240" w:lineRule="auto"/>
      <w:jc w:val="center"/>
      <w:rPr>
        <w:rFonts w:ascii="Times New Roman" w:eastAsia="Times New Roman" w:hAnsi="Times New Roman"/>
        <w:color w:val="808080"/>
        <w:szCs w:val="24"/>
        <w:lang w:eastAsia="ru-RU"/>
      </w:rPr>
    </w:pPr>
    <w:r w:rsidRPr="00D54D74">
      <w:rPr>
        <w:rFonts w:ascii="Times New Roman" w:eastAsia="Times New Roman" w:hAnsi="Times New Roman"/>
        <w:color w:val="808080"/>
        <w:szCs w:val="24"/>
        <w:lang w:eastAsia="ru-RU"/>
      </w:rPr>
      <w:t>Краевое государственное бюджетное учреждение «Центр кадастровой оценки» (К</w:t>
    </w:r>
    <w:r w:rsidRPr="00D54D74">
      <w:rPr>
        <w:rFonts w:ascii="Times New Roman" w:hAnsi="Times New Roman"/>
        <w:color w:val="808080"/>
        <w:szCs w:val="24"/>
      </w:rPr>
      <w:t>ГБУ«ЦКО»</w:t>
    </w:r>
    <w:r w:rsidRPr="00D54D74">
      <w:rPr>
        <w:rFonts w:ascii="Times New Roman" w:eastAsia="Times New Roman" w:hAnsi="Times New Roman"/>
        <w:color w:val="808080"/>
        <w:szCs w:val="24"/>
        <w:lang w:eastAsia="ru-RU"/>
      </w:rPr>
      <w:t>)</w:t>
    </w:r>
  </w:p>
  <w:p w:rsidR="00D54D74" w:rsidRPr="00462A6B" w:rsidRDefault="00D54D74" w:rsidP="00462A6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color w:val="808080"/>
        <w:szCs w:val="26"/>
      </w:rPr>
    </w:pPr>
    <w:r w:rsidRPr="00D54D74">
      <w:rPr>
        <w:rFonts w:ascii="Times New Roman" w:hAnsi="Times New Roman"/>
        <w:bCs/>
        <w:color w:val="808080"/>
        <w:szCs w:val="26"/>
      </w:rPr>
      <w:t>ПОЛОЖЕНИЕ</w:t>
    </w:r>
    <w:r w:rsidR="00462A6B">
      <w:rPr>
        <w:rFonts w:ascii="Times New Roman" w:hAnsi="Times New Roman"/>
        <w:bCs/>
        <w:color w:val="808080"/>
        <w:szCs w:val="26"/>
      </w:rPr>
      <w:t xml:space="preserve"> </w:t>
    </w:r>
    <w:r w:rsidRPr="00D54D74">
      <w:rPr>
        <w:rFonts w:ascii="Times New Roman" w:hAnsi="Times New Roman"/>
        <w:bCs/>
        <w:color w:val="808080"/>
        <w:szCs w:val="26"/>
      </w:rPr>
      <w:t>о противодействии коррупции</w:t>
    </w:r>
    <w:r w:rsidR="00462A6B">
      <w:rPr>
        <w:rFonts w:ascii="Times New Roman" w:hAnsi="Times New Roman"/>
        <w:bCs/>
        <w:color w:val="808080"/>
        <w:szCs w:val="26"/>
      </w:rPr>
      <w:t xml:space="preserve"> </w:t>
    </w:r>
    <w:r w:rsidRPr="00D54D74">
      <w:rPr>
        <w:rFonts w:ascii="Times New Roman" w:hAnsi="Times New Roman"/>
        <w:color w:val="808080"/>
        <w:szCs w:val="26"/>
      </w:rPr>
      <w:t>в краевом государственном бюджетном учреждении</w:t>
    </w:r>
  </w:p>
  <w:p w:rsidR="00D54D74" w:rsidRPr="00D54D74" w:rsidRDefault="00D54D74" w:rsidP="00D54D7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808080"/>
        <w:szCs w:val="26"/>
      </w:rPr>
    </w:pPr>
    <w:r w:rsidRPr="00D54D74">
      <w:rPr>
        <w:rFonts w:ascii="Times New Roman" w:hAnsi="Times New Roman"/>
        <w:color w:val="808080"/>
        <w:szCs w:val="26"/>
      </w:rPr>
      <w:t>«Центр кадастровой оценки»</w:t>
    </w:r>
  </w:p>
  <w:p w:rsidR="00D54D74" w:rsidRPr="00D54D74" w:rsidRDefault="00D54D74" w:rsidP="00D54D7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808080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74" w:rsidRDefault="00D54D74" w:rsidP="00D54D74">
    <w:pPr>
      <w:tabs>
        <w:tab w:val="right" w:pos="9639"/>
      </w:tabs>
      <w:spacing w:after="0" w:line="240" w:lineRule="auto"/>
      <w:jc w:val="center"/>
      <w:rPr>
        <w:rFonts w:ascii="Times New Roman" w:eastAsia="Times New Roman" w:hAnsi="Times New Roman"/>
        <w:color w:val="808080"/>
        <w:szCs w:val="24"/>
        <w:lang w:eastAsia="ru-RU"/>
      </w:rPr>
    </w:pPr>
    <w:r w:rsidRPr="00D54D74">
      <w:rPr>
        <w:rFonts w:ascii="Times New Roman" w:eastAsia="Times New Roman" w:hAnsi="Times New Roman"/>
        <w:color w:val="808080"/>
        <w:szCs w:val="24"/>
        <w:lang w:eastAsia="ru-RU"/>
      </w:rPr>
      <w:t>Краевое государственное бюджетное учреждение «Центр кадастровой оценки» (К</w:t>
    </w:r>
    <w:r w:rsidRPr="00D54D74">
      <w:rPr>
        <w:rFonts w:ascii="Times New Roman" w:hAnsi="Times New Roman"/>
        <w:color w:val="808080"/>
        <w:szCs w:val="24"/>
      </w:rPr>
      <w:t>ГБУ</w:t>
    </w:r>
    <w:r w:rsidR="00462A6B">
      <w:rPr>
        <w:rFonts w:ascii="Times New Roman" w:hAnsi="Times New Roman"/>
        <w:color w:val="808080"/>
        <w:szCs w:val="24"/>
      </w:rPr>
      <w:t xml:space="preserve"> </w:t>
    </w:r>
    <w:r w:rsidRPr="00D54D74">
      <w:rPr>
        <w:rFonts w:ascii="Times New Roman" w:hAnsi="Times New Roman"/>
        <w:color w:val="808080"/>
        <w:szCs w:val="24"/>
      </w:rPr>
      <w:t>«ЦКО»</w:t>
    </w:r>
    <w:r w:rsidRPr="00D54D74">
      <w:rPr>
        <w:rFonts w:ascii="Times New Roman" w:eastAsia="Times New Roman" w:hAnsi="Times New Roman"/>
        <w:color w:val="808080"/>
        <w:szCs w:val="24"/>
        <w:lang w:eastAsia="ru-RU"/>
      </w:rPr>
      <w:t>)</w:t>
    </w:r>
  </w:p>
  <w:p w:rsidR="00D54D74" w:rsidRPr="00462A6B" w:rsidRDefault="00D54D74" w:rsidP="00462A6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color w:val="808080"/>
        <w:szCs w:val="26"/>
      </w:rPr>
    </w:pPr>
    <w:r w:rsidRPr="00D54D74">
      <w:rPr>
        <w:rFonts w:ascii="Times New Roman" w:hAnsi="Times New Roman"/>
        <w:bCs/>
        <w:color w:val="808080"/>
        <w:szCs w:val="26"/>
      </w:rPr>
      <w:t>ПОЛОЖЕНИЕ</w:t>
    </w:r>
    <w:r w:rsidR="00462A6B">
      <w:rPr>
        <w:rFonts w:ascii="Times New Roman" w:hAnsi="Times New Roman"/>
        <w:bCs/>
        <w:color w:val="808080"/>
        <w:szCs w:val="26"/>
      </w:rPr>
      <w:t xml:space="preserve"> </w:t>
    </w:r>
    <w:r w:rsidRPr="00D54D74">
      <w:rPr>
        <w:rFonts w:ascii="Times New Roman" w:hAnsi="Times New Roman"/>
        <w:bCs/>
        <w:color w:val="808080"/>
        <w:szCs w:val="26"/>
      </w:rPr>
      <w:t>о противодействии коррупции</w:t>
    </w:r>
    <w:r w:rsidR="00462A6B">
      <w:rPr>
        <w:rFonts w:ascii="Times New Roman" w:hAnsi="Times New Roman"/>
        <w:bCs/>
        <w:color w:val="808080"/>
        <w:szCs w:val="26"/>
      </w:rPr>
      <w:t xml:space="preserve"> </w:t>
    </w:r>
    <w:r w:rsidRPr="00D54D74">
      <w:rPr>
        <w:rFonts w:ascii="Times New Roman" w:hAnsi="Times New Roman"/>
        <w:color w:val="808080"/>
        <w:szCs w:val="26"/>
      </w:rPr>
      <w:t>в краевом государственном бюджетном учреждении</w:t>
    </w:r>
  </w:p>
  <w:p w:rsidR="00D54D74" w:rsidRPr="00D54D74" w:rsidRDefault="00D54D74" w:rsidP="00D54D7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808080"/>
        <w:szCs w:val="26"/>
      </w:rPr>
    </w:pPr>
    <w:r w:rsidRPr="00D54D74">
      <w:rPr>
        <w:rFonts w:ascii="Times New Roman" w:hAnsi="Times New Roman"/>
        <w:color w:val="808080"/>
        <w:szCs w:val="26"/>
      </w:rPr>
      <w:t>«Центр кадастровой оценки»</w:t>
    </w:r>
  </w:p>
  <w:p w:rsidR="00D54D74" w:rsidRDefault="00D54D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2E7"/>
    <w:multiLevelType w:val="multilevel"/>
    <w:tmpl w:val="315036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1834BE"/>
    <w:multiLevelType w:val="multilevel"/>
    <w:tmpl w:val="4ED0E8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DCF1247"/>
    <w:multiLevelType w:val="hybridMultilevel"/>
    <w:tmpl w:val="BAFCCD6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6F63DEA"/>
    <w:multiLevelType w:val="hybridMultilevel"/>
    <w:tmpl w:val="AC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651"/>
    <w:rsid w:val="00060333"/>
    <w:rsid w:val="00060EE5"/>
    <w:rsid w:val="000A2209"/>
    <w:rsid w:val="000A3826"/>
    <w:rsid w:val="000E1B1C"/>
    <w:rsid w:val="001A0E11"/>
    <w:rsid w:val="001B6828"/>
    <w:rsid w:val="001C2424"/>
    <w:rsid w:val="002003CA"/>
    <w:rsid w:val="0022666F"/>
    <w:rsid w:val="002B1C21"/>
    <w:rsid w:val="002E203F"/>
    <w:rsid w:val="0030768F"/>
    <w:rsid w:val="00373172"/>
    <w:rsid w:val="00376877"/>
    <w:rsid w:val="00377486"/>
    <w:rsid w:val="003A4D83"/>
    <w:rsid w:val="003D0BD5"/>
    <w:rsid w:val="003D32CB"/>
    <w:rsid w:val="003F3D85"/>
    <w:rsid w:val="00414BA7"/>
    <w:rsid w:val="00462A6B"/>
    <w:rsid w:val="00497895"/>
    <w:rsid w:val="004B4A92"/>
    <w:rsid w:val="00520BE8"/>
    <w:rsid w:val="00531111"/>
    <w:rsid w:val="005359E3"/>
    <w:rsid w:val="0054742B"/>
    <w:rsid w:val="005577B0"/>
    <w:rsid w:val="00574884"/>
    <w:rsid w:val="00582274"/>
    <w:rsid w:val="00594EE6"/>
    <w:rsid w:val="005B4C87"/>
    <w:rsid w:val="005B7FB8"/>
    <w:rsid w:val="005C087C"/>
    <w:rsid w:val="005C74DC"/>
    <w:rsid w:val="005F3400"/>
    <w:rsid w:val="00624844"/>
    <w:rsid w:val="00637FA0"/>
    <w:rsid w:val="006706CD"/>
    <w:rsid w:val="00696ABA"/>
    <w:rsid w:val="006C2C95"/>
    <w:rsid w:val="00737750"/>
    <w:rsid w:val="00746275"/>
    <w:rsid w:val="007A0A0F"/>
    <w:rsid w:val="007A462D"/>
    <w:rsid w:val="007B65B6"/>
    <w:rsid w:val="00842558"/>
    <w:rsid w:val="00846BE2"/>
    <w:rsid w:val="00846D7E"/>
    <w:rsid w:val="0085538C"/>
    <w:rsid w:val="00865A23"/>
    <w:rsid w:val="00884C02"/>
    <w:rsid w:val="00890651"/>
    <w:rsid w:val="008C1612"/>
    <w:rsid w:val="008E2B83"/>
    <w:rsid w:val="00945047"/>
    <w:rsid w:val="009676F2"/>
    <w:rsid w:val="009857BC"/>
    <w:rsid w:val="0099751A"/>
    <w:rsid w:val="009D41ED"/>
    <w:rsid w:val="009E1973"/>
    <w:rsid w:val="009F7636"/>
    <w:rsid w:val="00A17958"/>
    <w:rsid w:val="00A67D6E"/>
    <w:rsid w:val="00A92DE8"/>
    <w:rsid w:val="00A97039"/>
    <w:rsid w:val="00AA1901"/>
    <w:rsid w:val="00B063E4"/>
    <w:rsid w:val="00B83E3D"/>
    <w:rsid w:val="00BC037D"/>
    <w:rsid w:val="00BD3899"/>
    <w:rsid w:val="00BE230E"/>
    <w:rsid w:val="00C16F8A"/>
    <w:rsid w:val="00C21612"/>
    <w:rsid w:val="00C33C61"/>
    <w:rsid w:val="00C36D16"/>
    <w:rsid w:val="00C4000E"/>
    <w:rsid w:val="00C42B30"/>
    <w:rsid w:val="00C504F4"/>
    <w:rsid w:val="00C6400E"/>
    <w:rsid w:val="00C67D67"/>
    <w:rsid w:val="00C80824"/>
    <w:rsid w:val="00CB3D77"/>
    <w:rsid w:val="00CE0CF7"/>
    <w:rsid w:val="00D24397"/>
    <w:rsid w:val="00D51E93"/>
    <w:rsid w:val="00D54D74"/>
    <w:rsid w:val="00D74FD6"/>
    <w:rsid w:val="00D94EDB"/>
    <w:rsid w:val="00DA399F"/>
    <w:rsid w:val="00DC162D"/>
    <w:rsid w:val="00DE47AE"/>
    <w:rsid w:val="00DF2F3D"/>
    <w:rsid w:val="00E31FA1"/>
    <w:rsid w:val="00E63F6D"/>
    <w:rsid w:val="00E73976"/>
    <w:rsid w:val="00EA3384"/>
    <w:rsid w:val="00EA6A03"/>
    <w:rsid w:val="00F16862"/>
    <w:rsid w:val="00F4515B"/>
    <w:rsid w:val="00F52D44"/>
    <w:rsid w:val="00F815DA"/>
    <w:rsid w:val="00F84814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AA1CC8A3-9E64-4172-9BA8-1C2CC024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89065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9065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A67D6E"/>
    <w:pPr>
      <w:ind w:left="720"/>
      <w:contextualSpacing/>
    </w:pPr>
  </w:style>
  <w:style w:type="table" w:styleId="a4">
    <w:name w:val="Table Grid"/>
    <w:basedOn w:val="a1"/>
    <w:uiPriority w:val="99"/>
    <w:locked/>
    <w:rsid w:val="009D41E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uiPriority w:val="99"/>
    <w:rsid w:val="00574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3C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D32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D54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54D7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D54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54D74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5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4D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2177</Words>
  <Characters>12410</Characters>
  <Application>Microsoft Office Word</Application>
  <DocSecurity>0</DocSecurity>
  <Lines>103</Lines>
  <Paragraphs>29</Paragraphs>
  <ScaleCrop>false</ScaleCrop>
  <Company>Microsoft</Company>
  <LinksUpToDate>false</LinksUpToDate>
  <CharactersWithSpaces>14558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Шевченко М.В.</cp:lastModifiedBy>
  <cp:revision>27</cp:revision>
  <cp:lastPrinted>2018-09-24T04:22:00Z</cp:lastPrinted>
  <dcterms:created xsi:type="dcterms:W3CDTF">2017-12-25T11:55:00Z</dcterms:created>
  <dcterms:modified xsi:type="dcterms:W3CDTF">2019-02-25T07:51:00Z</dcterms:modified>
</cp:coreProperties>
</file>