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CDC1" w14:textId="77777777" w:rsidR="00DE2B68" w:rsidRDefault="00DE2B6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5322C60" w14:textId="77777777" w:rsidR="00DE2B68" w:rsidRDefault="00DE2B68">
      <w:pPr>
        <w:pStyle w:val="ConsPlusNormal"/>
        <w:jc w:val="both"/>
        <w:outlineLvl w:val="0"/>
      </w:pPr>
    </w:p>
    <w:p w14:paraId="70DD0862" w14:textId="77777777" w:rsidR="00DE2B68" w:rsidRDefault="00DE2B68">
      <w:pPr>
        <w:pStyle w:val="ConsPlusTitle"/>
        <w:jc w:val="center"/>
      </w:pPr>
      <w:r>
        <w:t>ПРАВИТЕЛЬСТВО КРАСНОЯРСКОГО КРАЯ</w:t>
      </w:r>
    </w:p>
    <w:p w14:paraId="6A978991" w14:textId="77777777" w:rsidR="00DE2B68" w:rsidRDefault="00DE2B68">
      <w:pPr>
        <w:pStyle w:val="ConsPlusTitle"/>
        <w:jc w:val="center"/>
      </w:pPr>
    </w:p>
    <w:p w14:paraId="52856427" w14:textId="77777777" w:rsidR="00DE2B68" w:rsidRDefault="00DE2B68">
      <w:pPr>
        <w:pStyle w:val="ConsPlusTitle"/>
        <w:jc w:val="center"/>
      </w:pPr>
      <w:r>
        <w:t>РАСПОРЯЖЕНИЕ</w:t>
      </w:r>
    </w:p>
    <w:p w14:paraId="62601C42" w14:textId="77777777" w:rsidR="00DE2B68" w:rsidRDefault="00DE2B68">
      <w:pPr>
        <w:pStyle w:val="ConsPlusTitle"/>
        <w:jc w:val="center"/>
      </w:pPr>
      <w:r>
        <w:t>от 9 ноября 2017 г. N 767-р</w:t>
      </w:r>
    </w:p>
    <w:p w14:paraId="1C2905FE" w14:textId="77777777" w:rsidR="00DE2B68" w:rsidRDefault="00DE2B68">
      <w:pPr>
        <w:pStyle w:val="ConsPlusNormal"/>
        <w:jc w:val="both"/>
      </w:pPr>
    </w:p>
    <w:p w14:paraId="6CD797F8" w14:textId="77777777" w:rsidR="00DE2B68" w:rsidRDefault="00DE2B68">
      <w:pPr>
        <w:pStyle w:val="ConsPlusNormal"/>
        <w:ind w:firstLine="540"/>
        <w:jc w:val="both"/>
      </w:pPr>
      <w:r>
        <w:t xml:space="preserve">1.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03.07.2017 N 237-ФЗ "О государственной кадастровой оценке", </w:t>
      </w:r>
      <w:hyperlink r:id="rId6" w:history="1">
        <w:r>
          <w:rPr>
            <w:color w:val="0000FF"/>
          </w:rPr>
          <w:t>статьей 103</w:t>
        </w:r>
      </w:hyperlink>
      <w:r>
        <w:t xml:space="preserve"> Устава Красноярского края, </w:t>
      </w:r>
      <w:hyperlink r:id="rId7" w:history="1">
        <w:r>
          <w:rPr>
            <w:color w:val="0000FF"/>
          </w:rPr>
          <w:t>Законом</w:t>
        </w:r>
      </w:hyperlink>
      <w:r>
        <w:t xml:space="preserve"> Красноярского края от 03.03.2011 N 12-5650 "Об управлении государственной собственностью Красноярского края",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24.12.2010 N 651-п "Об утверждении Порядка создания, реорганизации, изменения типа и ликвидации краевых государственных учреждений, а также утверждения уставов краевых государственных учреждений и внесения в них изменений", учитывая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Законодательного Собрания Красноярского края от 29.06.2017 N 3-855П "О согласовании создания краевого государственного бюджетного учреждения "Центр кадастровой оценки", на основании предложения министерства экономического развития и инвестиционной политики Красноярского края создать краевое государственное бюджетное учреждение "Центр кадастровой оценки", основной целью деятельности которого является реализация полномочий, связанных с определением кадастровой стоимости объектов недвижимости на территории Красноярского края, с предельной штатной численностью работников в количестве 30 единиц.</w:t>
      </w:r>
    </w:p>
    <w:p w14:paraId="25EDF5DD" w14:textId="77777777" w:rsidR="00DE2B68" w:rsidRDefault="00DE2B68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 и инвестиционной политики Красноярского края органом исполнительной власти Красноярского края, осуществляющим функции и полномочия учредителя краевого государственного бюджетного учреждения "Центр кадастровой оценки", за исключением принятия решения о его реорганизации и ликвидации, изменении типа.</w:t>
      </w:r>
    </w:p>
    <w:p w14:paraId="34FDE100" w14:textId="77777777" w:rsidR="00DE2B68" w:rsidRDefault="00DE2B68">
      <w:pPr>
        <w:pStyle w:val="ConsPlusNormal"/>
        <w:spacing w:before="220"/>
        <w:ind w:firstLine="540"/>
        <w:jc w:val="both"/>
      </w:pPr>
      <w:r>
        <w:t>3. Министерству экономического развития и инвестиционной политики Красноярского края в месячный срок с момента вступления в силу настоящего Распоряжения:</w:t>
      </w:r>
    </w:p>
    <w:p w14:paraId="0AAD7BF1" w14:textId="77777777" w:rsidR="00DE2B68" w:rsidRDefault="00DE2B68">
      <w:pPr>
        <w:pStyle w:val="ConsPlusNormal"/>
        <w:spacing w:before="220"/>
        <w:ind w:firstLine="540"/>
        <w:jc w:val="both"/>
      </w:pPr>
      <w:r>
        <w:t>утвердить устав краевого государственного бюджетного учреждения "Центр кадастровой оценки" по согласованию с агентством по управлению государственным имуществом Красноярского края;</w:t>
      </w:r>
    </w:p>
    <w:p w14:paraId="3C789635" w14:textId="77777777" w:rsidR="00DE2B68" w:rsidRDefault="00DE2B68">
      <w:pPr>
        <w:pStyle w:val="ConsPlusNormal"/>
        <w:spacing w:before="220"/>
        <w:ind w:firstLine="540"/>
        <w:jc w:val="both"/>
      </w:pPr>
      <w:r>
        <w:t>провести мероприятия по государственной регистрации краевого государственного бюджетного учреждения "Центр кадастровой оценки" в установленном порядке;</w:t>
      </w:r>
    </w:p>
    <w:p w14:paraId="792737EE" w14:textId="77777777" w:rsidR="00DE2B68" w:rsidRDefault="00DE2B68">
      <w:pPr>
        <w:pStyle w:val="ConsPlusNormal"/>
        <w:spacing w:before="220"/>
        <w:ind w:firstLine="540"/>
        <w:jc w:val="both"/>
      </w:pPr>
      <w:r>
        <w:t>назначить руководителя краевого государственного бюджетного учреждения "Центр кадастровой оценки", а также заключить с ним трудовой договор;</w:t>
      </w:r>
    </w:p>
    <w:p w14:paraId="7099AD01" w14:textId="77777777" w:rsidR="00DE2B68" w:rsidRDefault="00DE2B68">
      <w:pPr>
        <w:pStyle w:val="ConsPlusNormal"/>
        <w:spacing w:before="220"/>
        <w:ind w:firstLine="540"/>
        <w:jc w:val="both"/>
      </w:pPr>
      <w:r>
        <w:t>сформировать и утвердить государственное задание краевого государственного бюджетного учреждения "Центр кадастровой оценки" на 2018 год и на плановый период 2019 и 2020 годов.</w:t>
      </w:r>
    </w:p>
    <w:p w14:paraId="528EEFD4" w14:textId="77777777" w:rsidR="00DE2B68" w:rsidRDefault="00DE2B68">
      <w:pPr>
        <w:pStyle w:val="ConsPlusNormal"/>
        <w:spacing w:before="220"/>
        <w:ind w:firstLine="540"/>
        <w:jc w:val="both"/>
      </w:pPr>
      <w:r>
        <w:t>4. Распоряжение вступает в силу со дня подписания, но не ранее 1 января 2018 года.</w:t>
      </w:r>
    </w:p>
    <w:p w14:paraId="50938A95" w14:textId="77777777" w:rsidR="00DE2B68" w:rsidRDefault="00DE2B68">
      <w:pPr>
        <w:pStyle w:val="ConsPlusNormal"/>
        <w:jc w:val="both"/>
      </w:pPr>
    </w:p>
    <w:p w14:paraId="4738458E" w14:textId="77777777" w:rsidR="00DE2B68" w:rsidRDefault="00DE2B68">
      <w:pPr>
        <w:pStyle w:val="ConsPlusNormal"/>
        <w:jc w:val="right"/>
      </w:pPr>
      <w:r>
        <w:t>Исполняющий обязанности</w:t>
      </w:r>
    </w:p>
    <w:p w14:paraId="54D120BE" w14:textId="77777777" w:rsidR="00DE2B68" w:rsidRDefault="00DE2B68">
      <w:pPr>
        <w:pStyle w:val="ConsPlusNormal"/>
        <w:jc w:val="right"/>
      </w:pPr>
      <w:r>
        <w:t>первого заместителя</w:t>
      </w:r>
    </w:p>
    <w:p w14:paraId="75E1EFCA" w14:textId="77777777" w:rsidR="00DE2B68" w:rsidRDefault="00DE2B68">
      <w:pPr>
        <w:pStyle w:val="ConsPlusNormal"/>
        <w:jc w:val="right"/>
      </w:pPr>
      <w:r>
        <w:t>Губернатора края -</w:t>
      </w:r>
    </w:p>
    <w:p w14:paraId="77B8FF42" w14:textId="77777777" w:rsidR="00DE2B68" w:rsidRDefault="00DE2B68">
      <w:pPr>
        <w:pStyle w:val="ConsPlusNormal"/>
        <w:jc w:val="right"/>
      </w:pPr>
      <w:r>
        <w:t>председателя</w:t>
      </w:r>
    </w:p>
    <w:p w14:paraId="0F256FF4" w14:textId="77777777" w:rsidR="00DE2B68" w:rsidRDefault="00DE2B68">
      <w:pPr>
        <w:pStyle w:val="ConsPlusNormal"/>
        <w:jc w:val="right"/>
      </w:pPr>
      <w:r>
        <w:t>Правительства края</w:t>
      </w:r>
    </w:p>
    <w:p w14:paraId="2A44A98D" w14:textId="77777777" w:rsidR="00DE2B68" w:rsidRDefault="00DE2B68">
      <w:pPr>
        <w:pStyle w:val="ConsPlusNormal"/>
        <w:jc w:val="right"/>
      </w:pPr>
      <w:r>
        <w:t>В.П.ТОМЕНКО</w:t>
      </w:r>
    </w:p>
    <w:p w14:paraId="27294BC2" w14:textId="77777777" w:rsidR="00DE2B68" w:rsidRDefault="00DE2B68">
      <w:pPr>
        <w:pStyle w:val="ConsPlusNormal"/>
        <w:jc w:val="both"/>
      </w:pPr>
    </w:p>
    <w:p w14:paraId="764C1A87" w14:textId="77777777" w:rsidR="00DE2B68" w:rsidRDefault="00DE2B68">
      <w:pPr>
        <w:pStyle w:val="ConsPlusNormal"/>
        <w:jc w:val="both"/>
      </w:pPr>
    </w:p>
    <w:p w14:paraId="60A2B111" w14:textId="77777777" w:rsidR="00DE2B68" w:rsidRDefault="00DE2B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C6FB51D" w14:textId="77777777" w:rsidR="004454AD" w:rsidRDefault="00DE2B68"/>
    <w:sectPr w:rsidR="004454AD" w:rsidSect="00E34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68"/>
    <w:rsid w:val="00583D03"/>
    <w:rsid w:val="00DE2B68"/>
    <w:rsid w:val="00E1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F118"/>
  <w15:chartTrackingRefBased/>
  <w15:docId w15:val="{59793596-5A6C-4EA6-A00D-2E591071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2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E2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77BC5A30AC96DFDC81A04E2CF91F155DD3E1143798E125CD7D04A6BA5C9BC4C6E1C1F58E6DC393A5A0BBC767D2F33E8e0tD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F77BC5A30AC96DFDC81A04E2CF91F155DD3E1143768E1852D9D04A6BA5C9BC4C6E1C1F58E6DC393A5A0BBC767D2F33E8e0tD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F77BC5A30AC96DFDC81A04E2CF91F155DD3E114377821C5DD3D04A6BA5C9BC4C6E1C1F4AE684353B5D10B874687962AE59B59AABFB3B1552E225D3e0t2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FF77BC5A30AC96DFDC80409F4A3CEFE54D4611F4A7E814C0885D61D34F5CFE91E2E424608A597353A4317BD75e6t2B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FF77BC5A30AC96DFDC81A0DFBC891F155DD3E11417C891E5F8787483AF0C7B9443E460F5CAF8833255C14A375632Fe3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Агафонцева Н.В.</dc:creator>
  <cp:keywords/>
  <dc:description/>
  <cp:lastModifiedBy>Агафонцева Н.В.</cp:lastModifiedBy>
  <cp:revision>1</cp:revision>
  <dcterms:created xsi:type="dcterms:W3CDTF">2021-11-17T01:45:00Z</dcterms:created>
  <dcterms:modified xsi:type="dcterms:W3CDTF">2021-11-17T01:45:00Z</dcterms:modified>
</cp:coreProperties>
</file>